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D8B" w:rsidRPr="000C11E6" w:rsidRDefault="00443D8B" w:rsidP="00443D8B">
      <w:pPr>
        <w:widowControl w:val="0"/>
        <w:suppressAutoHyphens/>
        <w:ind w:firstLine="709"/>
        <w:jc w:val="center"/>
        <w:rPr>
          <w:b/>
          <w:sz w:val="24"/>
          <w:szCs w:val="24"/>
        </w:rPr>
      </w:pPr>
      <w:r w:rsidRPr="000C11E6">
        <w:rPr>
          <w:b/>
          <w:sz w:val="24"/>
          <w:szCs w:val="24"/>
        </w:rPr>
        <w:t xml:space="preserve">ФЕДЕРАЛЬНОЕ ГОСУДАРСТВЕННОЕ БЮДЖЕТНОЕ </w:t>
      </w:r>
      <w:r>
        <w:rPr>
          <w:b/>
          <w:sz w:val="24"/>
          <w:szCs w:val="24"/>
        </w:rPr>
        <w:t xml:space="preserve">НАУЧНОЕ </w:t>
      </w:r>
      <w:r w:rsidRPr="000C11E6">
        <w:rPr>
          <w:b/>
          <w:sz w:val="24"/>
          <w:szCs w:val="24"/>
        </w:rPr>
        <w:t>УЧРЕЖДЕНИЕ «НАУЧН</w:t>
      </w:r>
      <w:r>
        <w:rPr>
          <w:b/>
          <w:sz w:val="24"/>
          <w:szCs w:val="24"/>
        </w:rPr>
        <w:t>О-ИССЛЕДОВАТЕЛЬСКИЙ ИНСТИТУТ ФАРМАКОЛОГИИ ИМЕНИ В.В. ЗАКУСОВА</w:t>
      </w:r>
      <w:r w:rsidRPr="000C11E6">
        <w:rPr>
          <w:b/>
          <w:sz w:val="24"/>
          <w:szCs w:val="24"/>
        </w:rPr>
        <w:t xml:space="preserve">» </w:t>
      </w:r>
    </w:p>
    <w:p w:rsidR="00443D8B" w:rsidRPr="000C11E6" w:rsidRDefault="00443D8B" w:rsidP="00443D8B">
      <w:pPr>
        <w:widowControl w:val="0"/>
        <w:suppressAutoHyphens/>
        <w:ind w:firstLine="709"/>
        <w:jc w:val="center"/>
        <w:rPr>
          <w:b/>
          <w:sz w:val="24"/>
          <w:szCs w:val="24"/>
        </w:rPr>
      </w:pPr>
    </w:p>
    <w:p w:rsidR="00443D8B" w:rsidRPr="000C11E6" w:rsidRDefault="00443D8B" w:rsidP="00443D8B">
      <w:pPr>
        <w:widowControl w:val="0"/>
        <w:suppressAutoHyphens/>
        <w:ind w:firstLine="709"/>
        <w:jc w:val="center"/>
        <w:rPr>
          <w:b/>
          <w:sz w:val="24"/>
          <w:szCs w:val="24"/>
        </w:rPr>
      </w:pPr>
    </w:p>
    <w:p w:rsidR="00443D8B" w:rsidRPr="000C11E6" w:rsidRDefault="00443D8B" w:rsidP="00443D8B">
      <w:pPr>
        <w:widowControl w:val="0"/>
        <w:suppressAutoHyphens/>
        <w:ind w:firstLine="709"/>
        <w:jc w:val="center"/>
        <w:rPr>
          <w:b/>
          <w:sz w:val="24"/>
          <w:szCs w:val="24"/>
        </w:rPr>
      </w:pPr>
    </w:p>
    <w:p w:rsidR="00443D8B" w:rsidRDefault="00443D8B" w:rsidP="00443D8B">
      <w:pPr>
        <w:pStyle w:val="a3"/>
        <w:widowControl w:val="0"/>
        <w:suppressAutoHyphens/>
        <w:rPr>
          <w:sz w:val="24"/>
          <w:szCs w:val="24"/>
        </w:rPr>
      </w:pPr>
    </w:p>
    <w:p w:rsidR="00443D8B" w:rsidRDefault="00443D8B" w:rsidP="00443D8B">
      <w:pPr>
        <w:pStyle w:val="a3"/>
        <w:widowControl w:val="0"/>
        <w:suppressAutoHyphens/>
        <w:rPr>
          <w:sz w:val="24"/>
          <w:szCs w:val="24"/>
        </w:rPr>
      </w:pPr>
    </w:p>
    <w:p w:rsidR="00443D8B" w:rsidRDefault="00443D8B" w:rsidP="00443D8B">
      <w:pPr>
        <w:pStyle w:val="a3"/>
        <w:widowControl w:val="0"/>
        <w:suppressAutoHyphens/>
        <w:rPr>
          <w:sz w:val="24"/>
          <w:szCs w:val="24"/>
        </w:rPr>
      </w:pPr>
    </w:p>
    <w:p w:rsidR="00443D8B" w:rsidRDefault="00443D8B" w:rsidP="00443D8B">
      <w:pPr>
        <w:pStyle w:val="a3"/>
        <w:widowControl w:val="0"/>
        <w:suppressAutoHyphens/>
        <w:rPr>
          <w:sz w:val="24"/>
          <w:szCs w:val="24"/>
        </w:rPr>
      </w:pPr>
    </w:p>
    <w:p w:rsidR="00443D8B" w:rsidRDefault="00443D8B" w:rsidP="00443D8B">
      <w:pPr>
        <w:pStyle w:val="a3"/>
        <w:widowControl w:val="0"/>
        <w:suppressAutoHyphens/>
        <w:rPr>
          <w:sz w:val="24"/>
          <w:szCs w:val="24"/>
        </w:rPr>
      </w:pPr>
    </w:p>
    <w:p w:rsidR="00443D8B" w:rsidRPr="000C11E6" w:rsidRDefault="00443D8B" w:rsidP="00443D8B">
      <w:pPr>
        <w:pStyle w:val="a3"/>
        <w:widowControl w:val="0"/>
        <w:suppressAutoHyphens/>
        <w:rPr>
          <w:sz w:val="24"/>
          <w:szCs w:val="24"/>
        </w:rPr>
      </w:pPr>
    </w:p>
    <w:p w:rsidR="00443D8B" w:rsidRPr="000C11E6" w:rsidRDefault="00443D8B" w:rsidP="00443D8B">
      <w:pPr>
        <w:pStyle w:val="a3"/>
        <w:widowControl w:val="0"/>
        <w:suppressAutoHyphens/>
        <w:rPr>
          <w:sz w:val="24"/>
          <w:szCs w:val="24"/>
        </w:rPr>
      </w:pPr>
    </w:p>
    <w:p w:rsidR="00443D8B" w:rsidRPr="000C11E6" w:rsidRDefault="00443D8B" w:rsidP="00443D8B">
      <w:pPr>
        <w:widowControl w:val="0"/>
        <w:suppressAutoHyphens/>
        <w:autoSpaceDE w:val="0"/>
        <w:autoSpaceDN w:val="0"/>
        <w:rPr>
          <w:sz w:val="24"/>
          <w:szCs w:val="24"/>
        </w:rPr>
      </w:pPr>
    </w:p>
    <w:p w:rsidR="00443D8B" w:rsidRPr="00F825CE" w:rsidRDefault="00443D8B" w:rsidP="00443D8B">
      <w:pPr>
        <w:spacing w:line="360" w:lineRule="auto"/>
        <w:jc w:val="center"/>
        <w:rPr>
          <w:b/>
          <w:caps/>
          <w:sz w:val="24"/>
          <w:szCs w:val="24"/>
        </w:rPr>
      </w:pPr>
      <w:r w:rsidRPr="00F825CE">
        <w:rPr>
          <w:b/>
          <w:caps/>
          <w:sz w:val="24"/>
          <w:szCs w:val="24"/>
        </w:rPr>
        <w:t xml:space="preserve">Программа ВСТУПИТЕЛЬНОГО экзамена в аспирантуру </w:t>
      </w:r>
    </w:p>
    <w:p w:rsidR="00443D8B" w:rsidRPr="00F825CE" w:rsidRDefault="00443D8B" w:rsidP="00443D8B">
      <w:pPr>
        <w:widowControl w:val="0"/>
        <w:suppressAutoHyphens/>
        <w:autoSpaceDE w:val="0"/>
        <w:autoSpaceDN w:val="0"/>
        <w:jc w:val="center"/>
        <w:rPr>
          <w:b/>
          <w:bCs/>
          <w:caps/>
          <w:sz w:val="24"/>
          <w:szCs w:val="24"/>
        </w:rPr>
      </w:pPr>
    </w:p>
    <w:p w:rsidR="00443D8B" w:rsidRPr="002B7233" w:rsidRDefault="00443D8B" w:rsidP="00443D8B">
      <w:pPr>
        <w:widowControl w:val="0"/>
        <w:suppressAutoHyphens/>
        <w:autoSpaceDE w:val="0"/>
        <w:autoSpaceDN w:val="0"/>
        <w:jc w:val="center"/>
        <w:rPr>
          <w:b/>
          <w:bCs/>
          <w:caps/>
          <w:sz w:val="24"/>
          <w:szCs w:val="24"/>
        </w:rPr>
      </w:pPr>
    </w:p>
    <w:p w:rsidR="00443D8B" w:rsidRPr="002B7233" w:rsidRDefault="00443D8B" w:rsidP="00443D8B">
      <w:pPr>
        <w:widowControl w:val="0"/>
        <w:suppressAutoHyphens/>
        <w:autoSpaceDE w:val="0"/>
        <w:autoSpaceDN w:val="0"/>
        <w:jc w:val="center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>3.3.6.</w:t>
      </w:r>
      <w:r w:rsidRPr="002B7233">
        <w:rPr>
          <w:b/>
          <w:caps/>
          <w:sz w:val="24"/>
          <w:szCs w:val="24"/>
        </w:rPr>
        <w:t xml:space="preserve"> </w:t>
      </w:r>
      <w:r>
        <w:rPr>
          <w:b/>
          <w:caps/>
          <w:sz w:val="24"/>
          <w:szCs w:val="24"/>
        </w:rPr>
        <w:t>ФАРМАКОЛОГИЯ, КЛИНИЧЕСКАЯ ФАРМАКОЛОГИЯ</w:t>
      </w:r>
    </w:p>
    <w:p w:rsidR="00443D8B" w:rsidRPr="000C11E6" w:rsidRDefault="00443D8B" w:rsidP="00443D8B">
      <w:pPr>
        <w:widowControl w:val="0"/>
        <w:suppressAutoHyphens/>
        <w:autoSpaceDE w:val="0"/>
        <w:autoSpaceDN w:val="0"/>
        <w:jc w:val="center"/>
        <w:rPr>
          <w:b/>
          <w:bCs/>
          <w:sz w:val="24"/>
          <w:szCs w:val="24"/>
        </w:rPr>
      </w:pPr>
    </w:p>
    <w:p w:rsidR="00443D8B" w:rsidRPr="000C11E6" w:rsidRDefault="00443D8B" w:rsidP="00443D8B">
      <w:pPr>
        <w:widowControl w:val="0"/>
        <w:suppressAutoHyphens/>
        <w:autoSpaceDE w:val="0"/>
        <w:autoSpaceDN w:val="0"/>
        <w:jc w:val="center"/>
        <w:rPr>
          <w:b/>
          <w:bCs/>
          <w:sz w:val="24"/>
          <w:szCs w:val="24"/>
        </w:rPr>
      </w:pPr>
    </w:p>
    <w:p w:rsidR="00443D8B" w:rsidRDefault="00443D8B" w:rsidP="00443D8B">
      <w:pPr>
        <w:widowControl w:val="0"/>
        <w:suppressAutoHyphens/>
        <w:autoSpaceDE w:val="0"/>
        <w:autoSpaceDN w:val="0"/>
        <w:jc w:val="center"/>
        <w:rPr>
          <w:b/>
          <w:bCs/>
          <w:sz w:val="24"/>
          <w:szCs w:val="24"/>
        </w:rPr>
      </w:pPr>
    </w:p>
    <w:p w:rsidR="00443D8B" w:rsidRDefault="00443D8B" w:rsidP="00443D8B">
      <w:pPr>
        <w:widowControl w:val="0"/>
        <w:suppressAutoHyphens/>
        <w:autoSpaceDE w:val="0"/>
        <w:autoSpaceDN w:val="0"/>
        <w:jc w:val="center"/>
        <w:rPr>
          <w:b/>
          <w:bCs/>
          <w:sz w:val="24"/>
          <w:szCs w:val="24"/>
        </w:rPr>
      </w:pPr>
    </w:p>
    <w:p w:rsidR="00443D8B" w:rsidRDefault="00443D8B" w:rsidP="00443D8B">
      <w:pPr>
        <w:widowControl w:val="0"/>
        <w:suppressAutoHyphens/>
        <w:autoSpaceDE w:val="0"/>
        <w:autoSpaceDN w:val="0"/>
        <w:jc w:val="center"/>
        <w:rPr>
          <w:b/>
          <w:bCs/>
          <w:sz w:val="24"/>
          <w:szCs w:val="24"/>
        </w:rPr>
      </w:pPr>
    </w:p>
    <w:p w:rsidR="00443D8B" w:rsidRDefault="00443D8B" w:rsidP="00443D8B">
      <w:pPr>
        <w:widowControl w:val="0"/>
        <w:suppressAutoHyphens/>
        <w:autoSpaceDE w:val="0"/>
        <w:autoSpaceDN w:val="0"/>
        <w:jc w:val="center"/>
        <w:rPr>
          <w:b/>
          <w:bCs/>
          <w:sz w:val="24"/>
          <w:szCs w:val="24"/>
        </w:rPr>
      </w:pPr>
    </w:p>
    <w:p w:rsidR="00443D8B" w:rsidRDefault="00443D8B" w:rsidP="00443D8B">
      <w:pPr>
        <w:widowControl w:val="0"/>
        <w:suppressAutoHyphens/>
        <w:autoSpaceDE w:val="0"/>
        <w:autoSpaceDN w:val="0"/>
        <w:jc w:val="center"/>
        <w:rPr>
          <w:i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:rsidR="00443D8B" w:rsidRPr="002B7233" w:rsidRDefault="00443D8B" w:rsidP="00443D8B">
      <w:pPr>
        <w:widowControl w:val="0"/>
        <w:suppressAutoHyphens/>
        <w:spacing w:line="360" w:lineRule="auto"/>
        <w:jc w:val="both"/>
        <w:rPr>
          <w:i/>
          <w:sz w:val="24"/>
          <w:szCs w:val="24"/>
        </w:rPr>
      </w:pPr>
      <w:r w:rsidRPr="002B7233">
        <w:rPr>
          <w:i/>
          <w:sz w:val="24"/>
          <w:szCs w:val="24"/>
        </w:rPr>
        <w:lastRenderedPageBreak/>
        <w:t xml:space="preserve">            </w:t>
      </w:r>
    </w:p>
    <w:p w:rsidR="00443D8B" w:rsidRPr="00376D99" w:rsidRDefault="00443D8B" w:rsidP="00443D8B">
      <w:pPr>
        <w:pStyle w:val="a5"/>
        <w:widowControl w:val="0"/>
        <w:spacing w:after="0"/>
        <w:jc w:val="center"/>
        <w:rPr>
          <w:rFonts w:eastAsia="Arial Unicode MS"/>
          <w:bCs/>
          <w:caps/>
        </w:rPr>
      </w:pPr>
      <w:r w:rsidRPr="00376D99">
        <w:t xml:space="preserve">1. </w:t>
      </w:r>
      <w:r w:rsidRPr="00376D99">
        <w:rPr>
          <w:caps/>
        </w:rPr>
        <w:t xml:space="preserve">Цель и задачи вступительного экзамена </w:t>
      </w:r>
    </w:p>
    <w:p w:rsidR="00443D8B" w:rsidRDefault="00443D8B" w:rsidP="00443D8B">
      <w:pPr>
        <w:widowControl w:val="0"/>
        <w:ind w:firstLine="709"/>
        <w:jc w:val="both"/>
        <w:rPr>
          <w:sz w:val="24"/>
          <w:szCs w:val="24"/>
        </w:rPr>
      </w:pPr>
    </w:p>
    <w:p w:rsidR="00443D8B" w:rsidRDefault="00443D8B" w:rsidP="00443D8B">
      <w:pPr>
        <w:widowControl w:val="0"/>
        <w:ind w:firstLine="709"/>
        <w:jc w:val="both"/>
        <w:rPr>
          <w:sz w:val="24"/>
          <w:szCs w:val="24"/>
        </w:rPr>
      </w:pPr>
      <w:r w:rsidRPr="00B34196">
        <w:rPr>
          <w:sz w:val="24"/>
          <w:szCs w:val="24"/>
        </w:rPr>
        <w:t xml:space="preserve">Основной целью вступительного экзамена по специальности </w:t>
      </w:r>
      <w:r>
        <w:rPr>
          <w:sz w:val="24"/>
          <w:szCs w:val="24"/>
        </w:rPr>
        <w:t>3.3.6</w:t>
      </w:r>
      <w:r w:rsidRPr="00B34196">
        <w:rPr>
          <w:sz w:val="24"/>
          <w:szCs w:val="24"/>
        </w:rPr>
        <w:t xml:space="preserve"> </w:t>
      </w:r>
      <w:r>
        <w:rPr>
          <w:sz w:val="24"/>
          <w:szCs w:val="24"/>
        </w:rPr>
        <w:t>«</w:t>
      </w:r>
      <w:r w:rsidRPr="00B34196">
        <w:rPr>
          <w:sz w:val="24"/>
          <w:szCs w:val="24"/>
        </w:rPr>
        <w:t>фармакологи</w:t>
      </w:r>
      <w:r>
        <w:rPr>
          <w:sz w:val="24"/>
          <w:szCs w:val="24"/>
        </w:rPr>
        <w:t>я</w:t>
      </w:r>
      <w:r w:rsidRPr="00B34196">
        <w:rPr>
          <w:sz w:val="24"/>
          <w:szCs w:val="24"/>
        </w:rPr>
        <w:t>, клинической фармакологи</w:t>
      </w:r>
      <w:r>
        <w:rPr>
          <w:sz w:val="24"/>
          <w:szCs w:val="24"/>
        </w:rPr>
        <w:t>я</w:t>
      </w:r>
      <w:r w:rsidRPr="00B34196">
        <w:rPr>
          <w:sz w:val="24"/>
          <w:szCs w:val="24"/>
        </w:rPr>
        <w:t xml:space="preserve">» </w:t>
      </w:r>
      <w:r>
        <w:rPr>
          <w:sz w:val="24"/>
          <w:szCs w:val="24"/>
        </w:rPr>
        <w:t xml:space="preserve">является </w:t>
      </w:r>
      <w:r w:rsidRPr="00B34196">
        <w:rPr>
          <w:sz w:val="24"/>
          <w:szCs w:val="24"/>
        </w:rPr>
        <w:t>проверк</w:t>
      </w:r>
      <w:r>
        <w:rPr>
          <w:sz w:val="24"/>
          <w:szCs w:val="24"/>
        </w:rPr>
        <w:t>а</w:t>
      </w:r>
      <w:r w:rsidRPr="00B34196">
        <w:rPr>
          <w:sz w:val="24"/>
          <w:szCs w:val="24"/>
        </w:rPr>
        <w:t xml:space="preserve"> знаний</w:t>
      </w:r>
      <w:r>
        <w:rPr>
          <w:sz w:val="24"/>
          <w:szCs w:val="24"/>
        </w:rPr>
        <w:t xml:space="preserve"> по основным проблемам фармакологии </w:t>
      </w:r>
    </w:p>
    <w:p w:rsidR="00443D8B" w:rsidRPr="00B34196" w:rsidRDefault="00443D8B" w:rsidP="00443D8B">
      <w:pPr>
        <w:widowControl w:val="0"/>
        <w:ind w:firstLine="709"/>
        <w:jc w:val="both"/>
        <w:rPr>
          <w:sz w:val="24"/>
          <w:szCs w:val="24"/>
        </w:rPr>
      </w:pPr>
      <w:r w:rsidRPr="00B34196">
        <w:rPr>
          <w:sz w:val="24"/>
          <w:szCs w:val="24"/>
        </w:rPr>
        <w:t>Задачи:</w:t>
      </w:r>
    </w:p>
    <w:p w:rsidR="00443D8B" w:rsidRPr="00B34196" w:rsidRDefault="00443D8B" w:rsidP="00443D8B">
      <w:pPr>
        <w:widowControl w:val="0"/>
        <w:ind w:firstLine="709"/>
        <w:jc w:val="both"/>
        <w:rPr>
          <w:sz w:val="24"/>
          <w:szCs w:val="24"/>
        </w:rPr>
      </w:pPr>
      <w:r w:rsidRPr="00B34196">
        <w:rPr>
          <w:sz w:val="24"/>
          <w:szCs w:val="24"/>
        </w:rPr>
        <w:t>-  определ</w:t>
      </w:r>
      <w:r>
        <w:rPr>
          <w:sz w:val="24"/>
          <w:szCs w:val="24"/>
        </w:rPr>
        <w:t>ить</w:t>
      </w:r>
      <w:r w:rsidRPr="00B34196">
        <w:rPr>
          <w:sz w:val="24"/>
          <w:szCs w:val="24"/>
        </w:rPr>
        <w:t xml:space="preserve"> уров</w:t>
      </w:r>
      <w:r>
        <w:rPr>
          <w:sz w:val="24"/>
          <w:szCs w:val="24"/>
        </w:rPr>
        <w:t>ень</w:t>
      </w:r>
      <w:r w:rsidRPr="00B34196">
        <w:rPr>
          <w:sz w:val="24"/>
          <w:szCs w:val="24"/>
        </w:rPr>
        <w:t xml:space="preserve"> знаний основных понятий фармакологии, клинической фармакологии;</w:t>
      </w:r>
    </w:p>
    <w:p w:rsidR="00443D8B" w:rsidRPr="00B34196" w:rsidRDefault="00443D8B" w:rsidP="00443D8B">
      <w:pPr>
        <w:widowControl w:val="0"/>
        <w:ind w:firstLine="709"/>
        <w:jc w:val="both"/>
        <w:rPr>
          <w:sz w:val="24"/>
          <w:szCs w:val="24"/>
        </w:rPr>
      </w:pPr>
      <w:r w:rsidRPr="00B34196">
        <w:rPr>
          <w:sz w:val="24"/>
          <w:szCs w:val="24"/>
        </w:rPr>
        <w:t>- определить уровень подготовленности по истории, общим и частным вопросам развития фармакологии, клинической фармакологии;</w:t>
      </w:r>
      <w:r w:rsidRPr="00B34196">
        <w:rPr>
          <w:b/>
          <w:bCs/>
          <w:sz w:val="24"/>
          <w:szCs w:val="24"/>
        </w:rPr>
        <w:t xml:space="preserve"> </w:t>
      </w:r>
      <w:r w:rsidRPr="00B34196">
        <w:rPr>
          <w:bCs/>
          <w:sz w:val="24"/>
          <w:szCs w:val="24"/>
        </w:rPr>
        <w:t>принципам изыскания новых лекарственных средств;</w:t>
      </w:r>
    </w:p>
    <w:p w:rsidR="00443D8B" w:rsidRDefault="00443D8B" w:rsidP="00443D8B">
      <w:pPr>
        <w:pStyle w:val="a7"/>
        <w:widowControl w:val="0"/>
        <w:tabs>
          <w:tab w:val="left" w:pos="5103"/>
        </w:tabs>
        <w:spacing w:before="0" w:beforeAutospacing="0" w:after="0" w:afterAutospacing="0"/>
        <w:jc w:val="center"/>
        <w:rPr>
          <w:bCs/>
          <w:caps/>
          <w:lang w:val="ru-RU"/>
        </w:rPr>
      </w:pPr>
    </w:p>
    <w:p w:rsidR="00443D8B" w:rsidRPr="00376D99" w:rsidRDefault="00443D8B" w:rsidP="00443D8B">
      <w:pPr>
        <w:pStyle w:val="a7"/>
        <w:widowControl w:val="0"/>
        <w:tabs>
          <w:tab w:val="left" w:pos="5103"/>
        </w:tabs>
        <w:spacing w:before="0" w:beforeAutospacing="0" w:after="0" w:afterAutospacing="0"/>
        <w:jc w:val="center"/>
        <w:rPr>
          <w:bCs/>
          <w:caps/>
          <w:lang w:val="ru-RU"/>
        </w:rPr>
      </w:pPr>
      <w:r w:rsidRPr="00376D99">
        <w:rPr>
          <w:bCs/>
          <w:caps/>
          <w:lang w:val="ru-RU"/>
        </w:rPr>
        <w:t>2.</w:t>
      </w:r>
      <w:r w:rsidRPr="00376D99">
        <w:rPr>
          <w:bCs/>
          <w:caps/>
        </w:rPr>
        <w:t xml:space="preserve"> ТРЕБОВАНИЯ К ОТВЕТАМ </w:t>
      </w:r>
      <w:r w:rsidRPr="00376D99">
        <w:rPr>
          <w:bCs/>
          <w:caps/>
          <w:lang w:val="ru-RU"/>
        </w:rPr>
        <w:t>НА ВСТУПИТЕЛЬНОМ ЭКЗАМЕНЕ</w:t>
      </w:r>
    </w:p>
    <w:p w:rsidR="00443D8B" w:rsidRPr="00376D99" w:rsidRDefault="00443D8B" w:rsidP="00443D8B">
      <w:pPr>
        <w:pStyle w:val="a7"/>
        <w:widowControl w:val="0"/>
        <w:tabs>
          <w:tab w:val="left" w:pos="5103"/>
        </w:tabs>
        <w:spacing w:before="0" w:beforeAutospacing="0" w:after="0" w:afterAutospacing="0"/>
        <w:jc w:val="center"/>
        <w:rPr>
          <w:bCs/>
          <w:caps/>
        </w:rPr>
      </w:pPr>
    </w:p>
    <w:p w:rsidR="00443D8B" w:rsidRPr="00376D99" w:rsidRDefault="00443D8B" w:rsidP="00443D8B">
      <w:pPr>
        <w:widowControl w:val="0"/>
        <w:ind w:firstLine="709"/>
        <w:jc w:val="both"/>
        <w:rPr>
          <w:sz w:val="24"/>
          <w:szCs w:val="24"/>
        </w:rPr>
      </w:pPr>
      <w:r w:rsidRPr="00376D99">
        <w:rPr>
          <w:sz w:val="24"/>
          <w:szCs w:val="24"/>
        </w:rPr>
        <w:t>Поступающий в аспирантуру должен:</w:t>
      </w:r>
    </w:p>
    <w:p w:rsidR="00443D8B" w:rsidRPr="00376D99" w:rsidRDefault="00443D8B" w:rsidP="00443D8B">
      <w:pPr>
        <w:widowControl w:val="0"/>
        <w:ind w:firstLine="709"/>
        <w:jc w:val="both"/>
        <w:rPr>
          <w:sz w:val="24"/>
          <w:szCs w:val="24"/>
        </w:rPr>
      </w:pPr>
      <w:r w:rsidRPr="00376D99">
        <w:rPr>
          <w:sz w:val="24"/>
          <w:szCs w:val="24"/>
        </w:rPr>
        <w:t xml:space="preserve">- знать основные вопросы </w:t>
      </w:r>
      <w:r>
        <w:rPr>
          <w:sz w:val="24"/>
          <w:szCs w:val="24"/>
        </w:rPr>
        <w:t xml:space="preserve">по </w:t>
      </w:r>
      <w:r w:rsidRPr="00376D99">
        <w:rPr>
          <w:sz w:val="24"/>
          <w:szCs w:val="24"/>
        </w:rPr>
        <w:t xml:space="preserve">истории </w:t>
      </w:r>
      <w:r>
        <w:rPr>
          <w:sz w:val="24"/>
          <w:szCs w:val="24"/>
        </w:rPr>
        <w:t>развития фармакологии, клинической фармакологии</w:t>
      </w:r>
      <w:r w:rsidRPr="00376D99">
        <w:rPr>
          <w:sz w:val="24"/>
          <w:szCs w:val="24"/>
        </w:rPr>
        <w:t>;</w:t>
      </w:r>
    </w:p>
    <w:p w:rsidR="00443D8B" w:rsidRPr="00376D99" w:rsidRDefault="00443D8B" w:rsidP="00443D8B">
      <w:pPr>
        <w:widowControl w:val="0"/>
        <w:ind w:firstLine="709"/>
        <w:jc w:val="both"/>
        <w:rPr>
          <w:sz w:val="24"/>
          <w:szCs w:val="24"/>
        </w:rPr>
      </w:pPr>
      <w:r w:rsidRPr="00376D99">
        <w:rPr>
          <w:sz w:val="24"/>
          <w:szCs w:val="24"/>
        </w:rPr>
        <w:t xml:space="preserve">- иметь достаточно полное представление по </w:t>
      </w:r>
      <w:r>
        <w:rPr>
          <w:sz w:val="24"/>
          <w:szCs w:val="24"/>
        </w:rPr>
        <w:t xml:space="preserve">общим и частным </w:t>
      </w:r>
      <w:r w:rsidRPr="00376D99">
        <w:rPr>
          <w:sz w:val="24"/>
          <w:szCs w:val="24"/>
        </w:rPr>
        <w:t xml:space="preserve">вопросам </w:t>
      </w:r>
      <w:r>
        <w:rPr>
          <w:sz w:val="24"/>
          <w:szCs w:val="24"/>
        </w:rPr>
        <w:t>фармакологии, клинической фармакологии</w:t>
      </w:r>
      <w:r w:rsidRPr="00376D99">
        <w:rPr>
          <w:sz w:val="24"/>
          <w:szCs w:val="24"/>
        </w:rPr>
        <w:t>;</w:t>
      </w:r>
    </w:p>
    <w:p w:rsidR="00443D8B" w:rsidRDefault="00443D8B" w:rsidP="00443D8B">
      <w:pPr>
        <w:widowControl w:val="0"/>
        <w:ind w:firstLine="709"/>
        <w:jc w:val="both"/>
        <w:rPr>
          <w:sz w:val="24"/>
          <w:szCs w:val="24"/>
        </w:rPr>
      </w:pPr>
      <w:r w:rsidRPr="00376D99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иметь </w:t>
      </w:r>
      <w:r w:rsidRPr="004B29E6">
        <w:rPr>
          <w:sz w:val="24"/>
          <w:szCs w:val="24"/>
        </w:rPr>
        <w:t>представлени</w:t>
      </w:r>
      <w:r>
        <w:rPr>
          <w:sz w:val="24"/>
          <w:szCs w:val="24"/>
        </w:rPr>
        <w:t>е</w:t>
      </w:r>
      <w:r w:rsidRPr="004B29E6">
        <w:rPr>
          <w:sz w:val="24"/>
          <w:szCs w:val="24"/>
        </w:rPr>
        <w:t xml:space="preserve"> об исследовательской деятельности</w:t>
      </w:r>
      <w:r>
        <w:rPr>
          <w:sz w:val="24"/>
          <w:szCs w:val="24"/>
        </w:rPr>
        <w:t>;</w:t>
      </w:r>
    </w:p>
    <w:p w:rsidR="00443D8B" w:rsidRPr="00376D99" w:rsidRDefault="00443D8B" w:rsidP="00443D8B">
      <w:pPr>
        <w:widowControl w:val="0"/>
        <w:ind w:firstLine="709"/>
        <w:jc w:val="both"/>
        <w:rPr>
          <w:sz w:val="24"/>
          <w:szCs w:val="24"/>
        </w:rPr>
      </w:pPr>
    </w:p>
    <w:p w:rsidR="00443D8B" w:rsidRPr="00376D99" w:rsidRDefault="00443D8B" w:rsidP="00443D8B">
      <w:pPr>
        <w:widowControl w:val="0"/>
        <w:ind w:firstLine="709"/>
        <w:jc w:val="both"/>
        <w:rPr>
          <w:sz w:val="24"/>
          <w:szCs w:val="24"/>
        </w:rPr>
      </w:pPr>
    </w:p>
    <w:p w:rsidR="00443D8B" w:rsidRDefault="00443D8B" w:rsidP="00443D8B">
      <w:pPr>
        <w:jc w:val="center"/>
        <w:rPr>
          <w:rFonts w:eastAsia="Arial Unicode MS"/>
          <w:bCs/>
          <w:caps/>
          <w:sz w:val="24"/>
          <w:szCs w:val="24"/>
        </w:rPr>
      </w:pPr>
      <w:r w:rsidRPr="00376D99">
        <w:rPr>
          <w:rFonts w:eastAsia="Arial Unicode MS"/>
          <w:bCs/>
          <w:caps/>
          <w:sz w:val="24"/>
          <w:szCs w:val="24"/>
        </w:rPr>
        <w:t>3.Содержание вступительного экзамена</w:t>
      </w:r>
    </w:p>
    <w:p w:rsidR="00443D8B" w:rsidRDefault="00443D8B" w:rsidP="00443D8B">
      <w:pPr>
        <w:widowControl w:val="0"/>
        <w:spacing w:line="216" w:lineRule="auto"/>
        <w:jc w:val="both"/>
        <w:rPr>
          <w:rFonts w:eastAsia="Arial Unicode MS"/>
          <w:bCs/>
          <w:caps/>
          <w:sz w:val="24"/>
          <w:szCs w:val="24"/>
        </w:rPr>
      </w:pPr>
    </w:p>
    <w:p w:rsidR="00443D8B" w:rsidRDefault="00443D8B" w:rsidP="00443D8B">
      <w:pPr>
        <w:widowControl w:val="0"/>
        <w:spacing w:line="216" w:lineRule="auto"/>
        <w:jc w:val="both"/>
        <w:rPr>
          <w:rFonts w:eastAsia="Arial Unicode MS"/>
          <w:b/>
          <w:bCs/>
          <w:i/>
          <w:sz w:val="24"/>
          <w:szCs w:val="24"/>
        </w:rPr>
      </w:pPr>
      <w:r w:rsidRPr="00C35ED2">
        <w:rPr>
          <w:rFonts w:eastAsia="Arial Unicode MS"/>
          <w:b/>
          <w:bCs/>
          <w:i/>
          <w:sz w:val="24"/>
          <w:szCs w:val="24"/>
        </w:rPr>
        <w:t>Основные понятия общей фармакологии</w:t>
      </w:r>
    </w:p>
    <w:p w:rsidR="00443D8B" w:rsidRPr="00C35ED2" w:rsidRDefault="00443D8B" w:rsidP="00443D8B">
      <w:pPr>
        <w:widowControl w:val="0"/>
        <w:spacing w:line="216" w:lineRule="auto"/>
        <w:jc w:val="both"/>
        <w:rPr>
          <w:rFonts w:eastAsia="Arial Unicode MS"/>
          <w:b/>
          <w:bCs/>
          <w:i/>
          <w:caps/>
          <w:sz w:val="24"/>
          <w:szCs w:val="24"/>
        </w:rPr>
      </w:pP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1. </w:t>
      </w:r>
      <w:proofErr w:type="spellStart"/>
      <w:r w:rsidRPr="002B5ADD">
        <w:rPr>
          <w:bCs/>
          <w:sz w:val="24"/>
          <w:szCs w:val="24"/>
        </w:rPr>
        <w:t>Фармакокинетика</w:t>
      </w:r>
      <w:proofErr w:type="spellEnd"/>
      <w:r w:rsidRPr="002B5ADD">
        <w:rPr>
          <w:bCs/>
          <w:sz w:val="24"/>
          <w:szCs w:val="24"/>
        </w:rPr>
        <w:t xml:space="preserve"> лекарственных средств.</w:t>
      </w:r>
      <w:r w:rsidRPr="002B5ADD">
        <w:rPr>
          <w:sz w:val="24"/>
          <w:szCs w:val="24"/>
        </w:rPr>
        <w:t xml:space="preserve"> Пути введения лекарственных средств. Всасывание, его основные механизмы. Факторы, влияющие на всасывание. Понятие о </w:t>
      </w:r>
      <w:proofErr w:type="spellStart"/>
      <w:r w:rsidRPr="002B5ADD">
        <w:rPr>
          <w:sz w:val="24"/>
          <w:szCs w:val="24"/>
        </w:rPr>
        <w:t>биодоступности</w:t>
      </w:r>
      <w:proofErr w:type="spellEnd"/>
      <w:r w:rsidRPr="002B5ADD">
        <w:rPr>
          <w:sz w:val="24"/>
          <w:szCs w:val="24"/>
        </w:rPr>
        <w:t xml:space="preserve">. Понятие о метаболизме. Пути выведения. </w:t>
      </w:r>
    </w:p>
    <w:p w:rsidR="00443D8B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bCs/>
          <w:sz w:val="24"/>
          <w:szCs w:val="24"/>
        </w:rPr>
        <w:t xml:space="preserve">2. </w:t>
      </w:r>
      <w:proofErr w:type="spellStart"/>
      <w:r w:rsidRPr="002B5ADD">
        <w:rPr>
          <w:bCs/>
          <w:sz w:val="24"/>
          <w:szCs w:val="24"/>
        </w:rPr>
        <w:t>Фармакодинамика</w:t>
      </w:r>
      <w:proofErr w:type="spellEnd"/>
      <w:r w:rsidRPr="002B5ADD">
        <w:rPr>
          <w:bCs/>
          <w:sz w:val="24"/>
          <w:szCs w:val="24"/>
        </w:rPr>
        <w:t xml:space="preserve"> лекарственных средств</w:t>
      </w:r>
      <w:r w:rsidRPr="002B5ADD">
        <w:rPr>
          <w:b/>
          <w:bCs/>
          <w:sz w:val="24"/>
          <w:szCs w:val="24"/>
        </w:rPr>
        <w:t xml:space="preserve">. </w:t>
      </w:r>
      <w:r w:rsidRPr="002B5ADD">
        <w:rPr>
          <w:sz w:val="24"/>
          <w:szCs w:val="24"/>
        </w:rPr>
        <w:t>Принципы действия лекарстве</w:t>
      </w:r>
      <w:r w:rsidRPr="002B5ADD">
        <w:rPr>
          <w:sz w:val="24"/>
          <w:szCs w:val="24"/>
        </w:rPr>
        <w:t>н</w:t>
      </w:r>
      <w:r w:rsidRPr="002B5ADD">
        <w:rPr>
          <w:sz w:val="24"/>
          <w:szCs w:val="24"/>
        </w:rPr>
        <w:t>ных средств. Понятие о специфических рецепторах, агонистах и антагонистах. Виды действия лекарственных средств.</w:t>
      </w:r>
    </w:p>
    <w:p w:rsidR="00443D8B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2B5ADD">
        <w:rPr>
          <w:bCs/>
          <w:sz w:val="24"/>
          <w:szCs w:val="24"/>
        </w:rPr>
        <w:t xml:space="preserve">Факторы, влияющие на </w:t>
      </w:r>
      <w:proofErr w:type="spellStart"/>
      <w:r w:rsidRPr="002B5ADD">
        <w:rPr>
          <w:bCs/>
          <w:sz w:val="24"/>
          <w:szCs w:val="24"/>
        </w:rPr>
        <w:t>фармакокинетику</w:t>
      </w:r>
      <w:proofErr w:type="spellEnd"/>
      <w:r w:rsidRPr="002B5ADD">
        <w:rPr>
          <w:bCs/>
          <w:sz w:val="24"/>
          <w:szCs w:val="24"/>
        </w:rPr>
        <w:t xml:space="preserve"> и </w:t>
      </w:r>
      <w:proofErr w:type="spellStart"/>
      <w:r w:rsidRPr="002B5ADD">
        <w:rPr>
          <w:bCs/>
          <w:sz w:val="24"/>
          <w:szCs w:val="24"/>
        </w:rPr>
        <w:t>фармакодинамику</w:t>
      </w:r>
      <w:proofErr w:type="spellEnd"/>
      <w:r w:rsidRPr="002B5ADD">
        <w:rPr>
          <w:bCs/>
          <w:sz w:val="24"/>
          <w:szCs w:val="24"/>
        </w:rPr>
        <w:t>.</w:t>
      </w:r>
      <w:r w:rsidRPr="002B5AD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Значение химической структуры </w:t>
      </w:r>
      <w:r w:rsidRPr="002B5ADD">
        <w:rPr>
          <w:sz w:val="24"/>
          <w:szCs w:val="24"/>
        </w:rPr>
        <w:t>и физико-химически</w:t>
      </w:r>
      <w:r>
        <w:rPr>
          <w:sz w:val="24"/>
          <w:szCs w:val="24"/>
        </w:rPr>
        <w:t>х свойств лекарственных веществ.</w:t>
      </w:r>
    </w:p>
    <w:p w:rsidR="00443D8B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Pr="002B5ADD">
        <w:rPr>
          <w:sz w:val="24"/>
          <w:szCs w:val="24"/>
        </w:rPr>
        <w:t xml:space="preserve">Зависимость эффекта от дозы. Виды доз: средняя и высшая терапевтическая, разовая, суточная, курсовая. Токсическая доза. Широта терапевтического действия. </w:t>
      </w:r>
    </w:p>
    <w:p w:rsidR="00443D8B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2B5ADD">
        <w:rPr>
          <w:sz w:val="24"/>
          <w:szCs w:val="24"/>
        </w:rPr>
        <w:t>Зависимость фармакологического эффекта от пола, возраста, состояния организма. Роль генетическ</w:t>
      </w:r>
      <w:r>
        <w:rPr>
          <w:sz w:val="24"/>
          <w:szCs w:val="24"/>
        </w:rPr>
        <w:t xml:space="preserve">их факторов. </w:t>
      </w:r>
      <w:proofErr w:type="spellStart"/>
      <w:r>
        <w:rPr>
          <w:sz w:val="24"/>
          <w:szCs w:val="24"/>
        </w:rPr>
        <w:t>Хронофармакология</w:t>
      </w:r>
      <w:proofErr w:type="spellEnd"/>
      <w:r>
        <w:rPr>
          <w:sz w:val="24"/>
          <w:szCs w:val="24"/>
        </w:rPr>
        <w:t>.</w:t>
      </w:r>
    </w:p>
    <w:p w:rsidR="00443D8B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Pr="002B5ADD">
        <w:rPr>
          <w:sz w:val="24"/>
          <w:szCs w:val="24"/>
        </w:rPr>
        <w:t xml:space="preserve">Повторное введение лекарств. Привыкание, материальная и функциональная кумуляция. Лекарственная зависимость.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Pr="002B5ADD">
        <w:rPr>
          <w:sz w:val="24"/>
          <w:szCs w:val="24"/>
        </w:rPr>
        <w:t xml:space="preserve">Комбинированное применение лекарственных средств. </w:t>
      </w:r>
    </w:p>
    <w:p w:rsidR="00443D8B" w:rsidRPr="002B5ADD" w:rsidRDefault="00443D8B" w:rsidP="00443D8B">
      <w:pPr>
        <w:widowControl w:val="0"/>
        <w:spacing w:line="216" w:lineRule="auto"/>
        <w:jc w:val="center"/>
        <w:rPr>
          <w:b/>
          <w:bCs/>
          <w:sz w:val="24"/>
          <w:szCs w:val="24"/>
        </w:rPr>
      </w:pPr>
    </w:p>
    <w:p w:rsidR="00443D8B" w:rsidRPr="002B5ADD" w:rsidRDefault="00443D8B" w:rsidP="00443D8B">
      <w:pPr>
        <w:widowControl w:val="0"/>
        <w:spacing w:line="216" w:lineRule="auto"/>
        <w:rPr>
          <w:b/>
          <w:i/>
          <w:sz w:val="24"/>
          <w:szCs w:val="24"/>
        </w:rPr>
      </w:pPr>
      <w:r>
        <w:rPr>
          <w:b/>
          <w:i/>
        </w:rPr>
        <w:tab/>
      </w:r>
      <w:r w:rsidRPr="002B5ADD">
        <w:rPr>
          <w:b/>
          <w:i/>
          <w:sz w:val="24"/>
          <w:szCs w:val="24"/>
        </w:rPr>
        <w:t>Частная фармакология</w:t>
      </w:r>
    </w:p>
    <w:p w:rsidR="00443D8B" w:rsidRPr="002B5ADD" w:rsidRDefault="00443D8B" w:rsidP="00443D8B">
      <w:pPr>
        <w:widowControl w:val="0"/>
        <w:spacing w:line="216" w:lineRule="auto"/>
        <w:rPr>
          <w:b/>
          <w:i/>
          <w:sz w:val="24"/>
          <w:szCs w:val="24"/>
        </w:rPr>
      </w:pPr>
      <w:r w:rsidRPr="002B5ADD">
        <w:rPr>
          <w:b/>
          <w:i/>
          <w:sz w:val="24"/>
          <w:szCs w:val="24"/>
        </w:rPr>
        <w:t>Средства, влияющие на эфферентную иннервацию</w:t>
      </w:r>
    </w:p>
    <w:p w:rsidR="00443D8B" w:rsidRDefault="00443D8B" w:rsidP="00443D8B">
      <w:pPr>
        <w:widowControl w:val="0"/>
        <w:spacing w:line="216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1. </w:t>
      </w:r>
      <w:r w:rsidRPr="002B5ADD">
        <w:rPr>
          <w:bCs/>
          <w:sz w:val="24"/>
          <w:szCs w:val="24"/>
        </w:rPr>
        <w:t>Средства, действующие на холинергические синапсы</w:t>
      </w:r>
    </w:p>
    <w:p w:rsidR="00443D8B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t>М-холиномиметические средства</w:t>
      </w:r>
      <w:r w:rsidRPr="002B5ADD">
        <w:rPr>
          <w:sz w:val="24"/>
          <w:szCs w:val="24"/>
        </w:rPr>
        <w:t>. Механизм действия, применение. Совреме</w:t>
      </w:r>
      <w:r w:rsidRPr="002B5ADD">
        <w:rPr>
          <w:sz w:val="24"/>
          <w:szCs w:val="24"/>
        </w:rPr>
        <w:t>н</w:t>
      </w:r>
      <w:r w:rsidRPr="002B5ADD">
        <w:rPr>
          <w:sz w:val="24"/>
          <w:szCs w:val="24"/>
        </w:rPr>
        <w:t>ные средства. Сравнительная оценка различных представителей данной группы (тр</w:t>
      </w:r>
      <w:r w:rsidRPr="002B5ADD">
        <w:rPr>
          <w:sz w:val="24"/>
          <w:szCs w:val="24"/>
        </w:rPr>
        <w:t>а</w:t>
      </w:r>
      <w:r w:rsidRPr="002B5ADD">
        <w:rPr>
          <w:sz w:val="24"/>
          <w:szCs w:val="24"/>
        </w:rPr>
        <w:t xml:space="preserve">диционно применяемых и новых препаратов). </w:t>
      </w:r>
    </w:p>
    <w:p w:rsidR="00443D8B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t>Н-холиномиметические средства</w:t>
      </w:r>
      <w:r w:rsidRPr="002B5ADD">
        <w:rPr>
          <w:sz w:val="24"/>
          <w:szCs w:val="24"/>
        </w:rPr>
        <w:t>. Механизм действия, применение. Совреме</w:t>
      </w:r>
      <w:r w:rsidRPr="002B5ADD">
        <w:rPr>
          <w:sz w:val="24"/>
          <w:szCs w:val="24"/>
        </w:rPr>
        <w:t>н</w:t>
      </w:r>
      <w:r w:rsidRPr="002B5ADD">
        <w:rPr>
          <w:sz w:val="24"/>
          <w:szCs w:val="24"/>
        </w:rPr>
        <w:t>ные средства. Сравнительная оценка различных представителей данной группы. То</w:t>
      </w:r>
      <w:r w:rsidRPr="002B5ADD">
        <w:rPr>
          <w:sz w:val="24"/>
          <w:szCs w:val="24"/>
        </w:rPr>
        <w:t>к</w:t>
      </w:r>
      <w:r w:rsidRPr="002B5ADD">
        <w:rPr>
          <w:sz w:val="24"/>
          <w:szCs w:val="24"/>
        </w:rPr>
        <w:t>сическое действие никотина.</w:t>
      </w:r>
    </w:p>
    <w:p w:rsidR="00443D8B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sz w:val="24"/>
          <w:szCs w:val="24"/>
        </w:rPr>
        <w:t>М, Н-</w:t>
      </w:r>
      <w:proofErr w:type="spellStart"/>
      <w:r w:rsidRPr="002B5ADD">
        <w:rPr>
          <w:sz w:val="24"/>
          <w:szCs w:val="24"/>
        </w:rPr>
        <w:t>холиномиметики</w:t>
      </w:r>
      <w:proofErr w:type="spellEnd"/>
      <w:r w:rsidRPr="002B5ADD">
        <w:rPr>
          <w:sz w:val="24"/>
          <w:szCs w:val="24"/>
        </w:rPr>
        <w:t>. Основные эффекты, применение. Побочные эффекты. Антихолинэстеразные средства. Механизм действия, сравнительная характер</w:t>
      </w:r>
      <w:r w:rsidRPr="002B5ADD">
        <w:rPr>
          <w:sz w:val="24"/>
          <w:szCs w:val="24"/>
        </w:rPr>
        <w:t>и</w:t>
      </w:r>
      <w:r w:rsidRPr="002B5ADD">
        <w:rPr>
          <w:sz w:val="24"/>
          <w:szCs w:val="24"/>
        </w:rPr>
        <w:t xml:space="preserve">стика. Применение. Особенности ФОС. Токсическое действие лечение отравлений. </w:t>
      </w:r>
    </w:p>
    <w:p w:rsidR="00443D8B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lastRenderedPageBreak/>
        <w:t>М-</w:t>
      </w:r>
      <w:proofErr w:type="spellStart"/>
      <w:r w:rsidRPr="002B5ADD">
        <w:rPr>
          <w:i/>
          <w:iCs/>
          <w:sz w:val="24"/>
          <w:szCs w:val="24"/>
        </w:rPr>
        <w:t>холиноблокирующие</w:t>
      </w:r>
      <w:proofErr w:type="spellEnd"/>
      <w:r w:rsidRPr="002B5ADD">
        <w:rPr>
          <w:i/>
          <w:iCs/>
          <w:sz w:val="24"/>
          <w:szCs w:val="24"/>
        </w:rPr>
        <w:t xml:space="preserve"> свойства</w:t>
      </w:r>
      <w:r w:rsidRPr="002B5ADD">
        <w:rPr>
          <w:sz w:val="24"/>
          <w:szCs w:val="24"/>
        </w:rPr>
        <w:t>. Влияние на ЦНС. Отравление атропином, помощь при нем. Механизм действия, применение. Современные средства. Сравн</w:t>
      </w:r>
      <w:r w:rsidRPr="002B5ADD">
        <w:rPr>
          <w:sz w:val="24"/>
          <w:szCs w:val="24"/>
        </w:rPr>
        <w:t>и</w:t>
      </w:r>
      <w:r w:rsidRPr="002B5ADD">
        <w:rPr>
          <w:sz w:val="24"/>
          <w:szCs w:val="24"/>
        </w:rPr>
        <w:t xml:space="preserve">тельная оценка различных представителей данной группы.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t>Н-</w:t>
      </w:r>
      <w:proofErr w:type="spellStart"/>
      <w:r w:rsidRPr="002B5ADD">
        <w:rPr>
          <w:i/>
          <w:iCs/>
          <w:sz w:val="24"/>
          <w:szCs w:val="24"/>
        </w:rPr>
        <w:t>холиноблокирующие</w:t>
      </w:r>
      <w:proofErr w:type="spellEnd"/>
      <w:r w:rsidRPr="002B5ADD">
        <w:rPr>
          <w:i/>
          <w:iCs/>
          <w:sz w:val="24"/>
          <w:szCs w:val="24"/>
        </w:rPr>
        <w:t xml:space="preserve"> средства</w:t>
      </w:r>
      <w:r w:rsidRPr="002B5ADD">
        <w:rPr>
          <w:b/>
          <w:bCs/>
          <w:sz w:val="24"/>
          <w:szCs w:val="24"/>
        </w:rPr>
        <w:t xml:space="preserve">. </w:t>
      </w:r>
      <w:proofErr w:type="spellStart"/>
      <w:r w:rsidRPr="002B5ADD">
        <w:rPr>
          <w:sz w:val="24"/>
          <w:szCs w:val="24"/>
        </w:rPr>
        <w:t>Ганглиоблокаторы</w:t>
      </w:r>
      <w:proofErr w:type="spellEnd"/>
      <w:r w:rsidRPr="002B5ADD">
        <w:rPr>
          <w:sz w:val="24"/>
          <w:szCs w:val="24"/>
        </w:rPr>
        <w:t>. Механизм действия, пр</w:t>
      </w:r>
      <w:r w:rsidRPr="002B5ADD">
        <w:rPr>
          <w:sz w:val="24"/>
          <w:szCs w:val="24"/>
        </w:rPr>
        <w:t>и</w:t>
      </w:r>
      <w:r w:rsidRPr="002B5ADD">
        <w:rPr>
          <w:sz w:val="24"/>
          <w:szCs w:val="24"/>
        </w:rPr>
        <w:t>менение. Современные средства. Сравнительная оценка различных представителей данной группы. Побочные эффекты. Средства, блокирующие нервно-мышечную п</w:t>
      </w:r>
      <w:r w:rsidRPr="002B5ADD">
        <w:rPr>
          <w:sz w:val="24"/>
          <w:szCs w:val="24"/>
        </w:rPr>
        <w:t>е</w:t>
      </w:r>
      <w:r w:rsidRPr="002B5ADD">
        <w:rPr>
          <w:sz w:val="24"/>
          <w:szCs w:val="24"/>
        </w:rPr>
        <w:t xml:space="preserve">редачу. Классификация. Механизмы действия </w:t>
      </w:r>
      <w:proofErr w:type="spellStart"/>
      <w:r w:rsidRPr="002B5ADD">
        <w:rPr>
          <w:sz w:val="24"/>
          <w:szCs w:val="24"/>
        </w:rPr>
        <w:t>деполяризуюших</w:t>
      </w:r>
      <w:proofErr w:type="spellEnd"/>
      <w:r w:rsidRPr="002B5ADD">
        <w:rPr>
          <w:sz w:val="24"/>
          <w:szCs w:val="24"/>
        </w:rPr>
        <w:t xml:space="preserve"> и </w:t>
      </w:r>
      <w:proofErr w:type="spellStart"/>
      <w:r w:rsidRPr="002B5ADD">
        <w:rPr>
          <w:sz w:val="24"/>
          <w:szCs w:val="24"/>
        </w:rPr>
        <w:t>антидеполяризу</w:t>
      </w:r>
      <w:r w:rsidRPr="002B5ADD">
        <w:rPr>
          <w:sz w:val="24"/>
          <w:szCs w:val="24"/>
        </w:rPr>
        <w:t>ю</w:t>
      </w:r>
      <w:r w:rsidRPr="002B5ADD">
        <w:rPr>
          <w:sz w:val="24"/>
          <w:szCs w:val="24"/>
        </w:rPr>
        <w:t>щих</w:t>
      </w:r>
      <w:proofErr w:type="spellEnd"/>
      <w:r w:rsidRPr="002B5ADD">
        <w:rPr>
          <w:sz w:val="24"/>
          <w:szCs w:val="24"/>
        </w:rPr>
        <w:t xml:space="preserve"> средств. Применение. Возможные осложнения. Антагонисты. Препарат для </w:t>
      </w:r>
      <w:proofErr w:type="spellStart"/>
      <w:r w:rsidRPr="002B5ADD">
        <w:rPr>
          <w:sz w:val="24"/>
          <w:szCs w:val="24"/>
        </w:rPr>
        <w:t>э</w:t>
      </w:r>
      <w:r w:rsidRPr="002B5ADD">
        <w:rPr>
          <w:sz w:val="24"/>
          <w:szCs w:val="24"/>
        </w:rPr>
        <w:t>н</w:t>
      </w:r>
      <w:r w:rsidRPr="002B5ADD">
        <w:rPr>
          <w:sz w:val="24"/>
          <w:szCs w:val="24"/>
        </w:rPr>
        <w:t>терального</w:t>
      </w:r>
      <w:proofErr w:type="spellEnd"/>
      <w:r w:rsidRPr="002B5ADD">
        <w:rPr>
          <w:sz w:val="24"/>
          <w:szCs w:val="24"/>
        </w:rPr>
        <w:t xml:space="preserve"> введения.</w:t>
      </w:r>
    </w:p>
    <w:p w:rsidR="00443D8B" w:rsidRPr="002B5ADD" w:rsidRDefault="00443D8B" w:rsidP="00443D8B">
      <w:pPr>
        <w:pStyle w:val="9"/>
        <w:jc w:val="both"/>
        <w:rPr>
          <w:b w:val="0"/>
          <w:sz w:val="24"/>
          <w:szCs w:val="24"/>
        </w:rPr>
      </w:pPr>
      <w:r w:rsidRPr="002B5ADD">
        <w:rPr>
          <w:b w:val="0"/>
          <w:sz w:val="24"/>
          <w:szCs w:val="24"/>
        </w:rPr>
        <w:t>2. Средства, действующие на адренергические синапсы</w:t>
      </w:r>
    </w:p>
    <w:p w:rsidR="00443D8B" w:rsidRDefault="00443D8B" w:rsidP="00443D8B">
      <w:pPr>
        <w:pStyle w:val="9"/>
        <w:jc w:val="both"/>
        <w:rPr>
          <w:b w:val="0"/>
          <w:sz w:val="24"/>
          <w:szCs w:val="24"/>
        </w:rPr>
      </w:pPr>
      <w:r w:rsidRPr="002B5ADD">
        <w:rPr>
          <w:b w:val="0"/>
          <w:sz w:val="24"/>
          <w:szCs w:val="24"/>
        </w:rPr>
        <w:t xml:space="preserve">Классификация </w:t>
      </w:r>
      <w:proofErr w:type="spellStart"/>
      <w:r w:rsidRPr="002B5ADD">
        <w:rPr>
          <w:b w:val="0"/>
          <w:sz w:val="24"/>
          <w:szCs w:val="24"/>
        </w:rPr>
        <w:t>адреномиметиков</w:t>
      </w:r>
      <w:proofErr w:type="spellEnd"/>
      <w:r w:rsidRPr="002B5ADD">
        <w:rPr>
          <w:b w:val="0"/>
          <w:sz w:val="24"/>
          <w:szCs w:val="24"/>
        </w:rPr>
        <w:t xml:space="preserve"> прямого действия.</w:t>
      </w:r>
    </w:p>
    <w:p w:rsidR="00443D8B" w:rsidRDefault="00443D8B" w:rsidP="00443D8B">
      <w:pPr>
        <w:pStyle w:val="9"/>
        <w:jc w:val="both"/>
        <w:rPr>
          <w:b w:val="0"/>
          <w:sz w:val="24"/>
          <w:szCs w:val="24"/>
        </w:rPr>
      </w:pPr>
      <w:r w:rsidRPr="002B5ADD">
        <w:rPr>
          <w:b w:val="0"/>
          <w:i/>
          <w:iCs/>
          <w:sz w:val="24"/>
          <w:szCs w:val="24"/>
        </w:rPr>
        <w:t>Альфа- и бета-</w:t>
      </w:r>
      <w:proofErr w:type="spellStart"/>
      <w:r w:rsidRPr="002B5ADD">
        <w:rPr>
          <w:b w:val="0"/>
          <w:i/>
          <w:iCs/>
          <w:sz w:val="24"/>
          <w:szCs w:val="24"/>
        </w:rPr>
        <w:t>адреномиметики</w:t>
      </w:r>
      <w:proofErr w:type="spellEnd"/>
      <w:r w:rsidRPr="002B5ADD">
        <w:rPr>
          <w:b w:val="0"/>
          <w:sz w:val="24"/>
          <w:szCs w:val="24"/>
        </w:rPr>
        <w:t>. Особенности адреналина и норадреналина.</w:t>
      </w:r>
    </w:p>
    <w:p w:rsidR="00443D8B" w:rsidRDefault="00443D8B" w:rsidP="00443D8B">
      <w:pPr>
        <w:pStyle w:val="9"/>
        <w:jc w:val="both"/>
        <w:rPr>
          <w:b w:val="0"/>
          <w:sz w:val="24"/>
          <w:szCs w:val="24"/>
        </w:rPr>
      </w:pPr>
      <w:r w:rsidRPr="002B5ADD">
        <w:rPr>
          <w:b w:val="0"/>
          <w:i/>
          <w:iCs/>
          <w:sz w:val="24"/>
          <w:szCs w:val="24"/>
        </w:rPr>
        <w:t>Альфа-</w:t>
      </w:r>
      <w:proofErr w:type="spellStart"/>
      <w:r w:rsidRPr="002B5ADD">
        <w:rPr>
          <w:b w:val="0"/>
          <w:i/>
          <w:iCs/>
          <w:sz w:val="24"/>
          <w:szCs w:val="24"/>
        </w:rPr>
        <w:t>адреномиметики</w:t>
      </w:r>
      <w:proofErr w:type="spellEnd"/>
      <w:r w:rsidRPr="002B5ADD">
        <w:rPr>
          <w:b w:val="0"/>
          <w:sz w:val="24"/>
          <w:szCs w:val="24"/>
        </w:rPr>
        <w:t xml:space="preserve">, Особенности действия </w:t>
      </w:r>
      <w:proofErr w:type="spellStart"/>
      <w:r w:rsidRPr="002B5ADD">
        <w:rPr>
          <w:b w:val="0"/>
          <w:sz w:val="24"/>
          <w:szCs w:val="24"/>
        </w:rPr>
        <w:t>нафтизина</w:t>
      </w:r>
      <w:proofErr w:type="spellEnd"/>
      <w:r w:rsidRPr="002B5ADD">
        <w:rPr>
          <w:b w:val="0"/>
          <w:sz w:val="24"/>
          <w:szCs w:val="24"/>
        </w:rPr>
        <w:t>.</w:t>
      </w:r>
    </w:p>
    <w:p w:rsidR="00443D8B" w:rsidRDefault="00443D8B" w:rsidP="00443D8B">
      <w:pPr>
        <w:pStyle w:val="9"/>
        <w:jc w:val="both"/>
        <w:rPr>
          <w:b w:val="0"/>
          <w:sz w:val="24"/>
          <w:szCs w:val="24"/>
        </w:rPr>
      </w:pPr>
      <w:r w:rsidRPr="002B5ADD">
        <w:rPr>
          <w:b w:val="0"/>
          <w:i/>
          <w:iCs/>
          <w:sz w:val="24"/>
          <w:szCs w:val="24"/>
        </w:rPr>
        <w:t>Бета-</w:t>
      </w:r>
      <w:proofErr w:type="spellStart"/>
      <w:r w:rsidRPr="002B5ADD">
        <w:rPr>
          <w:b w:val="0"/>
          <w:i/>
          <w:iCs/>
          <w:sz w:val="24"/>
          <w:szCs w:val="24"/>
        </w:rPr>
        <w:t>адреномиметики</w:t>
      </w:r>
      <w:proofErr w:type="spellEnd"/>
      <w:r w:rsidRPr="002B5ADD">
        <w:rPr>
          <w:b w:val="0"/>
          <w:sz w:val="24"/>
          <w:szCs w:val="24"/>
        </w:rPr>
        <w:t xml:space="preserve">. Особенности </w:t>
      </w:r>
      <w:proofErr w:type="spellStart"/>
      <w:r w:rsidRPr="002B5ADD">
        <w:rPr>
          <w:b w:val="0"/>
          <w:sz w:val="24"/>
          <w:szCs w:val="24"/>
        </w:rPr>
        <w:t>фармакодинамики</w:t>
      </w:r>
      <w:proofErr w:type="spellEnd"/>
      <w:r w:rsidRPr="002B5ADD">
        <w:rPr>
          <w:b w:val="0"/>
          <w:sz w:val="24"/>
          <w:szCs w:val="24"/>
        </w:rPr>
        <w:t xml:space="preserve"> </w:t>
      </w:r>
      <w:proofErr w:type="spellStart"/>
      <w:r w:rsidRPr="002B5ADD">
        <w:rPr>
          <w:b w:val="0"/>
          <w:sz w:val="24"/>
          <w:szCs w:val="24"/>
        </w:rPr>
        <w:t>изадрина</w:t>
      </w:r>
      <w:proofErr w:type="spellEnd"/>
      <w:r w:rsidRPr="002B5ADD">
        <w:rPr>
          <w:b w:val="0"/>
          <w:sz w:val="24"/>
          <w:szCs w:val="24"/>
        </w:rPr>
        <w:t>.</w:t>
      </w:r>
    </w:p>
    <w:p w:rsidR="00443D8B" w:rsidRDefault="00443D8B" w:rsidP="00443D8B">
      <w:pPr>
        <w:pStyle w:val="9"/>
        <w:jc w:val="both"/>
        <w:rPr>
          <w:b w:val="0"/>
          <w:sz w:val="24"/>
          <w:szCs w:val="24"/>
        </w:rPr>
      </w:pPr>
      <w:r w:rsidRPr="002B5ADD">
        <w:rPr>
          <w:b w:val="0"/>
          <w:i/>
          <w:iCs/>
          <w:sz w:val="24"/>
          <w:szCs w:val="24"/>
        </w:rPr>
        <w:t>Бета</w:t>
      </w:r>
      <w:r w:rsidRPr="002B5ADD">
        <w:rPr>
          <w:b w:val="0"/>
          <w:i/>
          <w:iCs/>
          <w:sz w:val="24"/>
          <w:szCs w:val="24"/>
          <w:vertAlign w:val="subscript"/>
        </w:rPr>
        <w:t>2</w:t>
      </w:r>
      <w:r w:rsidRPr="002B5ADD">
        <w:rPr>
          <w:b w:val="0"/>
          <w:i/>
          <w:iCs/>
          <w:sz w:val="24"/>
          <w:szCs w:val="24"/>
        </w:rPr>
        <w:t xml:space="preserve">- </w:t>
      </w:r>
      <w:proofErr w:type="spellStart"/>
      <w:r w:rsidRPr="002B5ADD">
        <w:rPr>
          <w:b w:val="0"/>
          <w:i/>
          <w:iCs/>
          <w:sz w:val="24"/>
          <w:szCs w:val="24"/>
        </w:rPr>
        <w:t>адреномиметики</w:t>
      </w:r>
      <w:proofErr w:type="spellEnd"/>
      <w:r w:rsidRPr="002B5ADD">
        <w:rPr>
          <w:b w:val="0"/>
          <w:sz w:val="24"/>
          <w:szCs w:val="24"/>
        </w:rPr>
        <w:t>. Механизм действия, применение. Современные сре</w:t>
      </w:r>
      <w:r w:rsidRPr="002B5ADD">
        <w:rPr>
          <w:b w:val="0"/>
          <w:sz w:val="24"/>
          <w:szCs w:val="24"/>
        </w:rPr>
        <w:t>д</w:t>
      </w:r>
      <w:r w:rsidRPr="002B5ADD">
        <w:rPr>
          <w:b w:val="0"/>
          <w:sz w:val="24"/>
          <w:szCs w:val="24"/>
        </w:rPr>
        <w:t>ства. Сравнительная оценка различных представителей данной группы.</w:t>
      </w:r>
    </w:p>
    <w:p w:rsidR="00443D8B" w:rsidRDefault="00443D8B" w:rsidP="00443D8B">
      <w:pPr>
        <w:pStyle w:val="9"/>
        <w:jc w:val="both"/>
        <w:rPr>
          <w:b w:val="0"/>
          <w:sz w:val="24"/>
          <w:szCs w:val="24"/>
        </w:rPr>
      </w:pPr>
      <w:proofErr w:type="spellStart"/>
      <w:r w:rsidRPr="002B5ADD">
        <w:rPr>
          <w:b w:val="0"/>
          <w:i/>
          <w:iCs/>
          <w:sz w:val="24"/>
          <w:szCs w:val="24"/>
        </w:rPr>
        <w:t>Адреномиметики</w:t>
      </w:r>
      <w:proofErr w:type="spellEnd"/>
      <w:r w:rsidRPr="002B5ADD">
        <w:rPr>
          <w:b w:val="0"/>
          <w:i/>
          <w:iCs/>
          <w:sz w:val="24"/>
          <w:szCs w:val="24"/>
        </w:rPr>
        <w:t xml:space="preserve"> непрямого действия</w:t>
      </w:r>
      <w:r w:rsidRPr="002B5ADD">
        <w:rPr>
          <w:b w:val="0"/>
          <w:sz w:val="24"/>
          <w:szCs w:val="24"/>
        </w:rPr>
        <w:t>. Механизм действия эфедрина. Побо</w:t>
      </w:r>
      <w:r w:rsidRPr="002B5ADD">
        <w:rPr>
          <w:b w:val="0"/>
          <w:sz w:val="24"/>
          <w:szCs w:val="24"/>
        </w:rPr>
        <w:t>ч</w:t>
      </w:r>
      <w:r w:rsidRPr="002B5ADD">
        <w:rPr>
          <w:b w:val="0"/>
          <w:sz w:val="24"/>
          <w:szCs w:val="24"/>
        </w:rPr>
        <w:t xml:space="preserve">ные эффекты </w:t>
      </w:r>
      <w:proofErr w:type="spellStart"/>
      <w:r w:rsidRPr="002B5ADD">
        <w:rPr>
          <w:b w:val="0"/>
          <w:sz w:val="24"/>
          <w:szCs w:val="24"/>
        </w:rPr>
        <w:t>адреномиметиков</w:t>
      </w:r>
      <w:proofErr w:type="spellEnd"/>
      <w:r w:rsidRPr="002B5ADD">
        <w:rPr>
          <w:b w:val="0"/>
          <w:sz w:val="24"/>
          <w:szCs w:val="24"/>
        </w:rPr>
        <w:t>.</w:t>
      </w:r>
    </w:p>
    <w:p w:rsidR="00443D8B" w:rsidRDefault="00443D8B" w:rsidP="00443D8B">
      <w:pPr>
        <w:pStyle w:val="9"/>
        <w:jc w:val="both"/>
        <w:rPr>
          <w:b w:val="0"/>
          <w:sz w:val="24"/>
          <w:szCs w:val="24"/>
        </w:rPr>
      </w:pPr>
      <w:proofErr w:type="spellStart"/>
      <w:r w:rsidRPr="002B5ADD">
        <w:rPr>
          <w:b w:val="0"/>
          <w:i/>
          <w:iCs/>
          <w:sz w:val="24"/>
          <w:szCs w:val="24"/>
        </w:rPr>
        <w:t>Адреноблокаторы</w:t>
      </w:r>
      <w:proofErr w:type="spellEnd"/>
      <w:r w:rsidRPr="002B5ADD">
        <w:rPr>
          <w:b w:val="0"/>
          <w:sz w:val="24"/>
          <w:szCs w:val="24"/>
        </w:rPr>
        <w:t>. Альфа-</w:t>
      </w:r>
      <w:proofErr w:type="spellStart"/>
      <w:r w:rsidRPr="002B5ADD">
        <w:rPr>
          <w:b w:val="0"/>
          <w:sz w:val="24"/>
          <w:szCs w:val="24"/>
        </w:rPr>
        <w:t>адреноблокаторы</w:t>
      </w:r>
      <w:proofErr w:type="spellEnd"/>
      <w:r w:rsidRPr="002B5ADD">
        <w:rPr>
          <w:b w:val="0"/>
          <w:sz w:val="24"/>
          <w:szCs w:val="24"/>
        </w:rPr>
        <w:t xml:space="preserve">. </w:t>
      </w:r>
      <w:proofErr w:type="spellStart"/>
      <w:r w:rsidRPr="002B5ADD">
        <w:rPr>
          <w:b w:val="0"/>
          <w:sz w:val="24"/>
          <w:szCs w:val="24"/>
        </w:rPr>
        <w:t>Фармакодинамика</w:t>
      </w:r>
      <w:proofErr w:type="spellEnd"/>
      <w:r w:rsidRPr="002B5ADD">
        <w:rPr>
          <w:b w:val="0"/>
          <w:sz w:val="24"/>
          <w:szCs w:val="24"/>
        </w:rPr>
        <w:t>. Возможные осложнения. Бета-адреноблокаторы. Бета</w:t>
      </w:r>
      <w:r w:rsidRPr="002B5ADD">
        <w:rPr>
          <w:b w:val="0"/>
          <w:sz w:val="24"/>
          <w:szCs w:val="24"/>
          <w:vertAlign w:val="subscript"/>
        </w:rPr>
        <w:t>1</w:t>
      </w:r>
      <w:r w:rsidRPr="002B5ADD">
        <w:rPr>
          <w:b w:val="0"/>
          <w:sz w:val="24"/>
          <w:szCs w:val="24"/>
        </w:rPr>
        <w:t>-адреноблокаторы избирательно действу</w:t>
      </w:r>
      <w:r w:rsidRPr="002B5ADD">
        <w:rPr>
          <w:b w:val="0"/>
          <w:sz w:val="24"/>
          <w:szCs w:val="24"/>
        </w:rPr>
        <w:t>ю</w:t>
      </w:r>
      <w:r w:rsidRPr="002B5ADD">
        <w:rPr>
          <w:b w:val="0"/>
          <w:sz w:val="24"/>
          <w:szCs w:val="24"/>
        </w:rPr>
        <w:t xml:space="preserve">щие. Альфа- и бета-адреноблокаторы. </w:t>
      </w:r>
    </w:p>
    <w:p w:rsidR="00443D8B" w:rsidRPr="002B5ADD" w:rsidRDefault="00443D8B" w:rsidP="00443D8B">
      <w:pPr>
        <w:pStyle w:val="9"/>
        <w:jc w:val="both"/>
        <w:rPr>
          <w:b w:val="0"/>
          <w:sz w:val="24"/>
          <w:szCs w:val="24"/>
        </w:rPr>
      </w:pPr>
      <w:proofErr w:type="spellStart"/>
      <w:r w:rsidRPr="002B5ADD">
        <w:rPr>
          <w:b w:val="0"/>
          <w:i/>
          <w:iCs/>
          <w:sz w:val="24"/>
          <w:szCs w:val="24"/>
        </w:rPr>
        <w:t>Симпатолитики</w:t>
      </w:r>
      <w:proofErr w:type="spellEnd"/>
      <w:r w:rsidRPr="002B5ADD">
        <w:rPr>
          <w:b w:val="0"/>
          <w:i/>
          <w:iCs/>
          <w:sz w:val="24"/>
          <w:szCs w:val="24"/>
        </w:rPr>
        <w:t>.</w:t>
      </w:r>
      <w:r w:rsidRPr="002B5ADD">
        <w:rPr>
          <w:b w:val="0"/>
          <w:sz w:val="24"/>
          <w:szCs w:val="24"/>
        </w:rPr>
        <w:t xml:space="preserve"> Механизм действия, применение. Современные средства. Сравнительная оценка различных представителей данной группы. </w:t>
      </w:r>
    </w:p>
    <w:p w:rsidR="00443D8B" w:rsidRDefault="00443D8B" w:rsidP="00443D8B">
      <w:pPr>
        <w:widowControl w:val="0"/>
        <w:spacing w:line="216" w:lineRule="auto"/>
        <w:jc w:val="both"/>
        <w:rPr>
          <w:b/>
          <w:i/>
          <w:sz w:val="24"/>
          <w:szCs w:val="24"/>
        </w:rPr>
      </w:pPr>
    </w:p>
    <w:p w:rsidR="00443D8B" w:rsidRPr="00BC261A" w:rsidRDefault="00443D8B" w:rsidP="00443D8B">
      <w:pPr>
        <w:widowControl w:val="0"/>
        <w:spacing w:line="216" w:lineRule="auto"/>
        <w:jc w:val="both"/>
        <w:rPr>
          <w:b/>
          <w:i/>
          <w:sz w:val="24"/>
          <w:szCs w:val="24"/>
        </w:rPr>
      </w:pPr>
      <w:r w:rsidRPr="00BC261A">
        <w:rPr>
          <w:b/>
          <w:i/>
          <w:sz w:val="24"/>
          <w:szCs w:val="24"/>
        </w:rPr>
        <w:t xml:space="preserve">Средства, влияющие преимущественно на ЦНС </w:t>
      </w:r>
    </w:p>
    <w:p w:rsidR="00443D8B" w:rsidRPr="00BC261A" w:rsidRDefault="00443D8B" w:rsidP="00443D8B">
      <w:pPr>
        <w:pStyle w:val="1"/>
        <w:keepNext w:val="0"/>
        <w:widowControl w:val="0"/>
        <w:spacing w:line="216" w:lineRule="auto"/>
        <w:jc w:val="both"/>
        <w:rPr>
          <w:b w:val="0"/>
        </w:rPr>
      </w:pPr>
      <w:r w:rsidRPr="00BC261A">
        <w:rPr>
          <w:b w:val="0"/>
        </w:rPr>
        <w:t>1. Средства для наркоза</w:t>
      </w:r>
    </w:p>
    <w:p w:rsidR="00443D8B" w:rsidRPr="00BC261A" w:rsidRDefault="00443D8B" w:rsidP="00443D8B">
      <w:pPr>
        <w:pStyle w:val="1"/>
        <w:keepNext w:val="0"/>
        <w:widowControl w:val="0"/>
        <w:spacing w:line="216" w:lineRule="auto"/>
        <w:jc w:val="both"/>
        <w:rPr>
          <w:b w:val="0"/>
        </w:rPr>
      </w:pPr>
      <w:r w:rsidRPr="00BC261A">
        <w:rPr>
          <w:b w:val="0"/>
        </w:rPr>
        <w:t>Характеристика средств для наркоза. Широта наркотического действия. Сре</w:t>
      </w:r>
      <w:r w:rsidRPr="00BC261A">
        <w:rPr>
          <w:b w:val="0"/>
        </w:rPr>
        <w:t>д</w:t>
      </w:r>
      <w:r w:rsidRPr="00BC261A">
        <w:rPr>
          <w:b w:val="0"/>
        </w:rPr>
        <w:t>ства для ингаляционного наркоза. Побочные эффекты. Средства для неингаляционн</w:t>
      </w:r>
      <w:r w:rsidRPr="00BC261A">
        <w:rPr>
          <w:b w:val="0"/>
        </w:rPr>
        <w:t>о</w:t>
      </w:r>
      <w:r w:rsidRPr="00BC261A">
        <w:rPr>
          <w:b w:val="0"/>
        </w:rPr>
        <w:t xml:space="preserve">го наркоза. Механизм действия, применение. Современные средства. Сравнительная оценка различных представителей данной группы. </w:t>
      </w:r>
    </w:p>
    <w:p w:rsidR="00443D8B" w:rsidRPr="00BC261A" w:rsidRDefault="00443D8B" w:rsidP="00443D8B">
      <w:pPr>
        <w:pStyle w:val="4"/>
        <w:keepNext w:val="0"/>
        <w:widowControl w:val="0"/>
        <w:spacing w:line="216" w:lineRule="auto"/>
        <w:ind w:firstLine="0"/>
        <w:jc w:val="both"/>
        <w:rPr>
          <w:b w:val="0"/>
        </w:rPr>
      </w:pPr>
      <w:r w:rsidRPr="00BC261A">
        <w:rPr>
          <w:b w:val="0"/>
        </w:rPr>
        <w:t>2. Снотворные средства</w:t>
      </w:r>
    </w:p>
    <w:p w:rsidR="00443D8B" w:rsidRPr="00BC261A" w:rsidRDefault="00443D8B" w:rsidP="00443D8B">
      <w:pPr>
        <w:pStyle w:val="4"/>
        <w:keepNext w:val="0"/>
        <w:widowControl w:val="0"/>
        <w:spacing w:line="216" w:lineRule="auto"/>
        <w:ind w:firstLine="0"/>
        <w:jc w:val="both"/>
        <w:rPr>
          <w:b w:val="0"/>
        </w:rPr>
      </w:pPr>
      <w:r w:rsidRPr="00BC261A">
        <w:rPr>
          <w:b w:val="0"/>
        </w:rPr>
        <w:t>Классификация. Возможные механизмы действия. Влияние на структуру сна. Сравнительная характеристика новых и традиционных препаратов. Лекарственная з</w:t>
      </w:r>
      <w:r w:rsidRPr="00BC261A">
        <w:rPr>
          <w:b w:val="0"/>
        </w:rPr>
        <w:t>а</w:t>
      </w:r>
      <w:r w:rsidRPr="00BC261A">
        <w:rPr>
          <w:b w:val="0"/>
        </w:rPr>
        <w:t xml:space="preserve">висимость. </w:t>
      </w:r>
    </w:p>
    <w:p w:rsidR="00443D8B" w:rsidRDefault="00443D8B" w:rsidP="00443D8B">
      <w:pPr>
        <w:widowControl w:val="0"/>
        <w:spacing w:line="216" w:lineRule="auto"/>
        <w:jc w:val="both"/>
        <w:rPr>
          <w:bCs/>
          <w:sz w:val="24"/>
          <w:szCs w:val="24"/>
        </w:rPr>
      </w:pPr>
      <w:r w:rsidRPr="00BC261A">
        <w:rPr>
          <w:bCs/>
          <w:sz w:val="24"/>
          <w:szCs w:val="24"/>
        </w:rPr>
        <w:t>3. Противоэпилептические средства</w:t>
      </w:r>
    </w:p>
    <w:p w:rsidR="00443D8B" w:rsidRPr="00BC261A" w:rsidRDefault="00443D8B" w:rsidP="00443D8B">
      <w:pPr>
        <w:widowControl w:val="0"/>
        <w:spacing w:line="216" w:lineRule="auto"/>
        <w:jc w:val="both"/>
        <w:rPr>
          <w:bCs/>
          <w:sz w:val="24"/>
          <w:szCs w:val="24"/>
        </w:rPr>
      </w:pPr>
      <w:r w:rsidRPr="002B5ADD">
        <w:rPr>
          <w:sz w:val="24"/>
          <w:szCs w:val="24"/>
        </w:rPr>
        <w:t xml:space="preserve">Классификация. Возможные механизмы действия. Лекарственные препараты, применяемые для купирования судорожного синдрома различного происхождения. </w:t>
      </w:r>
    </w:p>
    <w:p w:rsidR="00443D8B" w:rsidRDefault="00443D8B" w:rsidP="00443D8B">
      <w:pPr>
        <w:widowControl w:val="0"/>
        <w:spacing w:line="216" w:lineRule="auto"/>
        <w:jc w:val="both"/>
        <w:rPr>
          <w:bCs/>
          <w:sz w:val="24"/>
          <w:szCs w:val="24"/>
        </w:rPr>
      </w:pPr>
      <w:r w:rsidRPr="00BC261A">
        <w:rPr>
          <w:bCs/>
          <w:sz w:val="24"/>
          <w:szCs w:val="24"/>
        </w:rPr>
        <w:t xml:space="preserve">4. </w:t>
      </w:r>
      <w:proofErr w:type="spellStart"/>
      <w:proofErr w:type="gramStart"/>
      <w:r w:rsidRPr="00BC261A">
        <w:rPr>
          <w:bCs/>
          <w:sz w:val="24"/>
          <w:szCs w:val="24"/>
        </w:rPr>
        <w:t>Противопаркинсонические</w:t>
      </w:r>
      <w:proofErr w:type="spellEnd"/>
      <w:r w:rsidRPr="00BC261A">
        <w:rPr>
          <w:bCs/>
          <w:sz w:val="24"/>
          <w:szCs w:val="24"/>
        </w:rPr>
        <w:t xml:space="preserve">  средства</w:t>
      </w:r>
      <w:proofErr w:type="gramEnd"/>
    </w:p>
    <w:p w:rsidR="00443D8B" w:rsidRPr="00BC261A" w:rsidRDefault="00443D8B" w:rsidP="00443D8B">
      <w:pPr>
        <w:widowControl w:val="0"/>
        <w:spacing w:line="216" w:lineRule="auto"/>
        <w:jc w:val="both"/>
        <w:rPr>
          <w:bCs/>
          <w:sz w:val="24"/>
          <w:szCs w:val="24"/>
        </w:rPr>
      </w:pPr>
      <w:r w:rsidRPr="002B5ADD">
        <w:rPr>
          <w:sz w:val="24"/>
          <w:szCs w:val="24"/>
        </w:rPr>
        <w:t>Классификация. Механизмы действия, применение.  Современные препараты</w:t>
      </w:r>
    </w:p>
    <w:p w:rsidR="00443D8B" w:rsidRDefault="00443D8B" w:rsidP="00443D8B">
      <w:pPr>
        <w:widowControl w:val="0"/>
        <w:spacing w:line="216" w:lineRule="auto"/>
        <w:jc w:val="both"/>
        <w:rPr>
          <w:bCs/>
          <w:sz w:val="24"/>
          <w:szCs w:val="24"/>
        </w:rPr>
      </w:pPr>
      <w:r w:rsidRPr="00BC261A">
        <w:rPr>
          <w:bCs/>
          <w:sz w:val="24"/>
          <w:szCs w:val="24"/>
        </w:rPr>
        <w:t xml:space="preserve">5. Наркотические анальгетики </w:t>
      </w:r>
    </w:p>
    <w:p w:rsidR="00443D8B" w:rsidRPr="00BC261A" w:rsidRDefault="00443D8B" w:rsidP="00443D8B">
      <w:pPr>
        <w:widowControl w:val="0"/>
        <w:spacing w:line="216" w:lineRule="auto"/>
        <w:jc w:val="both"/>
        <w:rPr>
          <w:bCs/>
          <w:sz w:val="24"/>
          <w:szCs w:val="24"/>
        </w:rPr>
      </w:pPr>
      <w:r w:rsidRPr="002B5ADD">
        <w:rPr>
          <w:sz w:val="24"/>
          <w:szCs w:val="24"/>
        </w:rPr>
        <w:t xml:space="preserve">Представление об опиатных рецепторах и их эндогенных </w:t>
      </w:r>
      <w:proofErr w:type="spellStart"/>
      <w:r w:rsidRPr="002B5ADD">
        <w:rPr>
          <w:sz w:val="24"/>
          <w:szCs w:val="24"/>
        </w:rPr>
        <w:t>лигандах</w:t>
      </w:r>
      <w:proofErr w:type="spellEnd"/>
      <w:r w:rsidRPr="002B5ADD">
        <w:rPr>
          <w:sz w:val="24"/>
          <w:szCs w:val="24"/>
        </w:rPr>
        <w:t>. Механизм действия, применение. Современные средства. Сравнительная оценка различных представителей данной группы (традиционно п</w:t>
      </w:r>
      <w:r>
        <w:rPr>
          <w:sz w:val="24"/>
          <w:szCs w:val="24"/>
        </w:rPr>
        <w:t xml:space="preserve">рименяемых и новых препаратов). </w:t>
      </w:r>
      <w:proofErr w:type="spellStart"/>
      <w:r w:rsidRPr="002B5ADD">
        <w:rPr>
          <w:sz w:val="24"/>
          <w:szCs w:val="24"/>
        </w:rPr>
        <w:t>Нейролептанальгезия</w:t>
      </w:r>
      <w:proofErr w:type="spellEnd"/>
      <w:r w:rsidRPr="002B5ADD">
        <w:rPr>
          <w:sz w:val="24"/>
          <w:szCs w:val="24"/>
        </w:rPr>
        <w:t>. Побочные эффекты. Привыкание, лекарственная завис</w:t>
      </w:r>
      <w:r w:rsidRPr="002B5ADD">
        <w:rPr>
          <w:sz w:val="24"/>
          <w:szCs w:val="24"/>
        </w:rPr>
        <w:t>и</w:t>
      </w:r>
      <w:r w:rsidRPr="002B5ADD">
        <w:rPr>
          <w:sz w:val="24"/>
          <w:szCs w:val="24"/>
        </w:rPr>
        <w:t>мость. Антагонисты наркотических анальгетиков (</w:t>
      </w:r>
      <w:proofErr w:type="spellStart"/>
      <w:r w:rsidRPr="002B5ADD">
        <w:rPr>
          <w:sz w:val="24"/>
          <w:szCs w:val="24"/>
        </w:rPr>
        <w:t>налоксон</w:t>
      </w:r>
      <w:proofErr w:type="spellEnd"/>
      <w:r w:rsidRPr="002B5ADD">
        <w:rPr>
          <w:sz w:val="24"/>
          <w:szCs w:val="24"/>
        </w:rPr>
        <w:t xml:space="preserve">, </w:t>
      </w:r>
      <w:proofErr w:type="spellStart"/>
      <w:r w:rsidRPr="002B5ADD">
        <w:rPr>
          <w:sz w:val="24"/>
          <w:szCs w:val="24"/>
        </w:rPr>
        <w:t>налорфин</w:t>
      </w:r>
      <w:proofErr w:type="spellEnd"/>
      <w:r w:rsidRPr="002B5ADD">
        <w:rPr>
          <w:sz w:val="24"/>
          <w:szCs w:val="24"/>
        </w:rPr>
        <w:t xml:space="preserve">). </w:t>
      </w:r>
    </w:p>
    <w:p w:rsidR="00443D8B" w:rsidRPr="00BC261A" w:rsidRDefault="00443D8B" w:rsidP="00443D8B">
      <w:pPr>
        <w:widowControl w:val="0"/>
        <w:spacing w:line="216" w:lineRule="auto"/>
        <w:jc w:val="both"/>
        <w:rPr>
          <w:bCs/>
          <w:sz w:val="24"/>
          <w:szCs w:val="24"/>
        </w:rPr>
      </w:pPr>
      <w:r w:rsidRPr="00BC261A">
        <w:rPr>
          <w:bCs/>
          <w:sz w:val="24"/>
          <w:szCs w:val="24"/>
        </w:rPr>
        <w:t>6. Ненаркотические анальгетики</w:t>
      </w:r>
    </w:p>
    <w:p w:rsidR="00443D8B" w:rsidRPr="00BC261A" w:rsidRDefault="00443D8B" w:rsidP="00443D8B">
      <w:pPr>
        <w:widowControl w:val="0"/>
        <w:spacing w:line="216" w:lineRule="auto"/>
        <w:jc w:val="both"/>
        <w:rPr>
          <w:bCs/>
          <w:sz w:val="24"/>
          <w:szCs w:val="24"/>
        </w:rPr>
      </w:pPr>
      <w:r w:rsidRPr="00BC261A">
        <w:rPr>
          <w:sz w:val="24"/>
          <w:szCs w:val="24"/>
        </w:rPr>
        <w:t xml:space="preserve">Механизмы болеутоляющего, противовоспалительного жаропонижающего действия. Применение. Побочные эффекты. </w:t>
      </w:r>
    </w:p>
    <w:p w:rsidR="00443D8B" w:rsidRDefault="00443D8B" w:rsidP="00443D8B">
      <w:pPr>
        <w:widowControl w:val="0"/>
        <w:spacing w:line="216" w:lineRule="auto"/>
        <w:rPr>
          <w:b/>
          <w:bCs/>
          <w:i/>
          <w:sz w:val="24"/>
          <w:szCs w:val="24"/>
        </w:rPr>
      </w:pPr>
    </w:p>
    <w:p w:rsidR="00443D8B" w:rsidRPr="00BC261A" w:rsidRDefault="00443D8B" w:rsidP="00443D8B">
      <w:pPr>
        <w:widowControl w:val="0"/>
        <w:spacing w:line="216" w:lineRule="auto"/>
        <w:rPr>
          <w:b/>
          <w:bCs/>
          <w:i/>
          <w:sz w:val="24"/>
          <w:szCs w:val="24"/>
        </w:rPr>
      </w:pPr>
      <w:r w:rsidRPr="00BC261A">
        <w:rPr>
          <w:b/>
          <w:bCs/>
          <w:i/>
          <w:sz w:val="24"/>
          <w:szCs w:val="24"/>
        </w:rPr>
        <w:t>Психотропные средства</w:t>
      </w:r>
    </w:p>
    <w:p w:rsidR="00443D8B" w:rsidRPr="00BC261A" w:rsidRDefault="00443D8B" w:rsidP="00443D8B">
      <w:pPr>
        <w:widowControl w:val="0"/>
        <w:spacing w:line="216" w:lineRule="auto"/>
        <w:jc w:val="both"/>
        <w:rPr>
          <w:bCs/>
          <w:sz w:val="24"/>
          <w:szCs w:val="24"/>
        </w:rPr>
      </w:pPr>
      <w:r w:rsidRPr="00BC261A">
        <w:rPr>
          <w:bCs/>
          <w:sz w:val="24"/>
          <w:szCs w:val="24"/>
        </w:rPr>
        <w:t>1. Антипсихотические средства</w:t>
      </w:r>
    </w:p>
    <w:p w:rsidR="00443D8B" w:rsidRPr="00BC261A" w:rsidRDefault="00443D8B" w:rsidP="00443D8B">
      <w:pPr>
        <w:widowControl w:val="0"/>
        <w:spacing w:line="216" w:lineRule="auto"/>
        <w:jc w:val="both"/>
        <w:rPr>
          <w:bCs/>
          <w:sz w:val="24"/>
          <w:szCs w:val="24"/>
        </w:rPr>
      </w:pPr>
      <w:r w:rsidRPr="00BC261A">
        <w:rPr>
          <w:sz w:val="24"/>
          <w:szCs w:val="24"/>
        </w:rPr>
        <w:t xml:space="preserve">Нейролептики. Влияние на </w:t>
      </w:r>
      <w:proofErr w:type="spellStart"/>
      <w:r w:rsidRPr="00BC261A">
        <w:rPr>
          <w:sz w:val="24"/>
          <w:szCs w:val="24"/>
        </w:rPr>
        <w:t>дофаминергические</w:t>
      </w:r>
      <w:proofErr w:type="spellEnd"/>
      <w:r w:rsidRPr="00BC261A">
        <w:rPr>
          <w:sz w:val="24"/>
          <w:szCs w:val="24"/>
        </w:rPr>
        <w:t xml:space="preserve"> и адренергические процессы в ЦНС. Механизм действия, применение. Современные средства. Сравнительная оце</w:t>
      </w:r>
      <w:r w:rsidRPr="00BC261A">
        <w:rPr>
          <w:sz w:val="24"/>
          <w:szCs w:val="24"/>
        </w:rPr>
        <w:t>н</w:t>
      </w:r>
      <w:r w:rsidRPr="00BC261A">
        <w:rPr>
          <w:sz w:val="24"/>
          <w:szCs w:val="24"/>
        </w:rPr>
        <w:t xml:space="preserve">ка различных представителей данной группы (традиционно применяемых и новых препаратов). Побочные эффекты и фармакологическая коррекция.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2. </w:t>
      </w:r>
      <w:r w:rsidRPr="002B5ADD">
        <w:rPr>
          <w:i/>
          <w:iCs/>
          <w:sz w:val="24"/>
          <w:szCs w:val="24"/>
        </w:rPr>
        <w:t>Антидепрессанты.</w:t>
      </w:r>
      <w:r w:rsidRPr="002B5ADD">
        <w:rPr>
          <w:sz w:val="24"/>
          <w:szCs w:val="24"/>
        </w:rPr>
        <w:t xml:space="preserve"> Классификация. Механизм действия. Сравнительная оценка (антидепрессивное и психостимулирующее, седативное действие). Побочные эффе</w:t>
      </w:r>
      <w:r w:rsidRPr="002B5ADD">
        <w:rPr>
          <w:sz w:val="24"/>
          <w:szCs w:val="24"/>
        </w:rPr>
        <w:t>к</w:t>
      </w:r>
      <w:r w:rsidRPr="002B5ADD">
        <w:rPr>
          <w:sz w:val="24"/>
          <w:szCs w:val="24"/>
        </w:rPr>
        <w:t xml:space="preserve">ты.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3. </w:t>
      </w:r>
      <w:r w:rsidRPr="002B5ADD">
        <w:rPr>
          <w:i/>
          <w:iCs/>
          <w:sz w:val="24"/>
          <w:szCs w:val="24"/>
        </w:rPr>
        <w:t>Средства для лечения маний.</w:t>
      </w:r>
      <w:r w:rsidRPr="002B5ADD">
        <w:rPr>
          <w:sz w:val="24"/>
          <w:szCs w:val="24"/>
        </w:rPr>
        <w:t xml:space="preserve"> Механизм действия, применение. Современные средства. Сравнительная оценка различных представителей данной группы.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lastRenderedPageBreak/>
        <w:t xml:space="preserve">4. </w:t>
      </w:r>
      <w:r w:rsidRPr="002B5ADD">
        <w:rPr>
          <w:i/>
          <w:iCs/>
          <w:sz w:val="24"/>
          <w:szCs w:val="24"/>
        </w:rPr>
        <w:t>Транквилизаторы (</w:t>
      </w:r>
      <w:proofErr w:type="spellStart"/>
      <w:r w:rsidRPr="002B5ADD">
        <w:rPr>
          <w:i/>
          <w:iCs/>
          <w:sz w:val="24"/>
          <w:szCs w:val="24"/>
        </w:rPr>
        <w:t>анксиолитики</w:t>
      </w:r>
      <w:proofErr w:type="spellEnd"/>
      <w:r w:rsidRPr="002B5ADD">
        <w:rPr>
          <w:i/>
          <w:iCs/>
          <w:sz w:val="24"/>
          <w:szCs w:val="24"/>
        </w:rPr>
        <w:t xml:space="preserve">). </w:t>
      </w:r>
      <w:r w:rsidRPr="002B5ADD">
        <w:rPr>
          <w:sz w:val="24"/>
          <w:szCs w:val="24"/>
        </w:rPr>
        <w:t xml:space="preserve">Представление о </w:t>
      </w:r>
      <w:proofErr w:type="spellStart"/>
      <w:r w:rsidRPr="002B5ADD">
        <w:rPr>
          <w:sz w:val="24"/>
          <w:szCs w:val="24"/>
        </w:rPr>
        <w:t>бензодиазепиновых</w:t>
      </w:r>
      <w:proofErr w:type="spellEnd"/>
      <w:r w:rsidRPr="002B5ADD">
        <w:rPr>
          <w:sz w:val="24"/>
          <w:szCs w:val="24"/>
        </w:rPr>
        <w:t xml:space="preserve"> реце</w:t>
      </w:r>
      <w:r w:rsidRPr="002B5ADD">
        <w:rPr>
          <w:sz w:val="24"/>
          <w:szCs w:val="24"/>
        </w:rPr>
        <w:t>п</w:t>
      </w:r>
      <w:r w:rsidRPr="002B5ADD">
        <w:rPr>
          <w:sz w:val="24"/>
          <w:szCs w:val="24"/>
        </w:rPr>
        <w:t>торах, влияние на ГАМК-</w:t>
      </w:r>
      <w:proofErr w:type="spellStart"/>
      <w:r w:rsidRPr="002B5ADD">
        <w:rPr>
          <w:sz w:val="24"/>
          <w:szCs w:val="24"/>
        </w:rPr>
        <w:t>эргические</w:t>
      </w:r>
      <w:proofErr w:type="spellEnd"/>
      <w:r w:rsidRPr="002B5ADD">
        <w:rPr>
          <w:sz w:val="24"/>
          <w:szCs w:val="24"/>
        </w:rPr>
        <w:t xml:space="preserve"> процессы. Механизм действия, применение. С</w:t>
      </w:r>
      <w:r w:rsidRPr="002B5ADD">
        <w:rPr>
          <w:sz w:val="24"/>
          <w:szCs w:val="24"/>
        </w:rPr>
        <w:t>о</w:t>
      </w:r>
      <w:r w:rsidRPr="002B5ADD">
        <w:rPr>
          <w:sz w:val="24"/>
          <w:szCs w:val="24"/>
        </w:rPr>
        <w:t>временные средства. Сравнительная оценка различных представителей данной гру</w:t>
      </w:r>
      <w:r w:rsidRPr="002B5ADD">
        <w:rPr>
          <w:sz w:val="24"/>
          <w:szCs w:val="24"/>
        </w:rPr>
        <w:t>п</w:t>
      </w:r>
      <w:r w:rsidRPr="002B5ADD">
        <w:rPr>
          <w:sz w:val="24"/>
          <w:szCs w:val="24"/>
        </w:rPr>
        <w:t>пы (традиционно применяемых и новых препаратов). Побочные эффекты. Лекарс</w:t>
      </w:r>
      <w:r w:rsidRPr="002B5ADD">
        <w:rPr>
          <w:sz w:val="24"/>
          <w:szCs w:val="24"/>
        </w:rPr>
        <w:t>т</w:t>
      </w:r>
      <w:r w:rsidRPr="002B5ADD">
        <w:rPr>
          <w:sz w:val="24"/>
          <w:szCs w:val="24"/>
        </w:rPr>
        <w:t xml:space="preserve">венная зависимость.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5. </w:t>
      </w:r>
      <w:proofErr w:type="spellStart"/>
      <w:r w:rsidRPr="002B5ADD">
        <w:rPr>
          <w:i/>
          <w:iCs/>
          <w:sz w:val="24"/>
          <w:szCs w:val="24"/>
        </w:rPr>
        <w:t>Психостимуляторы</w:t>
      </w:r>
      <w:proofErr w:type="spellEnd"/>
      <w:r w:rsidRPr="002B5ADD">
        <w:rPr>
          <w:i/>
          <w:iCs/>
          <w:sz w:val="24"/>
          <w:szCs w:val="24"/>
        </w:rPr>
        <w:t xml:space="preserve">.  </w:t>
      </w:r>
      <w:r w:rsidRPr="002B5ADD">
        <w:rPr>
          <w:sz w:val="24"/>
          <w:szCs w:val="24"/>
        </w:rPr>
        <w:t>Характеристика. Влияние на сердечно-сосудистую си</w:t>
      </w:r>
      <w:r w:rsidRPr="002B5ADD">
        <w:rPr>
          <w:sz w:val="24"/>
          <w:szCs w:val="24"/>
        </w:rPr>
        <w:t>с</w:t>
      </w:r>
      <w:r w:rsidRPr="002B5ADD">
        <w:rPr>
          <w:sz w:val="24"/>
          <w:szCs w:val="24"/>
        </w:rPr>
        <w:t xml:space="preserve">тему. Побочные эффекты. Лекарственная зависимость.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6. </w:t>
      </w:r>
      <w:proofErr w:type="spellStart"/>
      <w:r w:rsidRPr="002B5ADD">
        <w:rPr>
          <w:i/>
          <w:iCs/>
          <w:sz w:val="24"/>
          <w:szCs w:val="24"/>
        </w:rPr>
        <w:t>Ноотропы</w:t>
      </w:r>
      <w:proofErr w:type="spellEnd"/>
      <w:r w:rsidRPr="002B5ADD">
        <w:rPr>
          <w:i/>
          <w:iCs/>
          <w:sz w:val="24"/>
          <w:szCs w:val="24"/>
        </w:rPr>
        <w:t>.</w:t>
      </w:r>
      <w:r w:rsidRPr="002B5ADD">
        <w:rPr>
          <w:sz w:val="24"/>
          <w:szCs w:val="24"/>
        </w:rPr>
        <w:t xml:space="preserve"> Влияние на высшую нервную деятельность.</w:t>
      </w:r>
    </w:p>
    <w:p w:rsidR="00443D8B" w:rsidRPr="002B5ADD" w:rsidRDefault="00443D8B" w:rsidP="00443D8B">
      <w:pPr>
        <w:pStyle w:val="a9"/>
        <w:widowControl w:val="0"/>
        <w:spacing w:after="0"/>
        <w:ind w:left="0"/>
        <w:jc w:val="both"/>
        <w:rPr>
          <w:sz w:val="24"/>
          <w:szCs w:val="24"/>
        </w:rPr>
      </w:pPr>
      <w:r w:rsidRPr="002B5ADD">
        <w:rPr>
          <w:sz w:val="24"/>
          <w:szCs w:val="24"/>
        </w:rPr>
        <w:t>Механизм действия, применение. Современные средства. Сравнительная оце</w:t>
      </w:r>
      <w:r w:rsidRPr="002B5ADD">
        <w:rPr>
          <w:sz w:val="24"/>
          <w:szCs w:val="24"/>
        </w:rPr>
        <w:t>н</w:t>
      </w:r>
      <w:r w:rsidRPr="002B5ADD">
        <w:rPr>
          <w:sz w:val="24"/>
          <w:szCs w:val="24"/>
        </w:rPr>
        <w:t>ка различных представителей данной группы.</w:t>
      </w:r>
    </w:p>
    <w:p w:rsidR="00443D8B" w:rsidRPr="002B5ADD" w:rsidRDefault="00443D8B" w:rsidP="00443D8B">
      <w:pPr>
        <w:widowControl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Pr="002B5ADD">
        <w:rPr>
          <w:i/>
          <w:iCs/>
          <w:sz w:val="24"/>
          <w:szCs w:val="24"/>
        </w:rPr>
        <w:t>Аналептики.</w:t>
      </w:r>
      <w:r w:rsidRPr="002B5ADD">
        <w:rPr>
          <w:sz w:val="24"/>
          <w:szCs w:val="24"/>
        </w:rPr>
        <w:t xml:space="preserve">  Влияние на ЦНС, дыхание, кровообращение. Применение, п</w:t>
      </w:r>
      <w:r w:rsidRPr="002B5ADD">
        <w:rPr>
          <w:sz w:val="24"/>
          <w:szCs w:val="24"/>
        </w:rPr>
        <w:t>о</w:t>
      </w:r>
      <w:r w:rsidRPr="002B5ADD">
        <w:rPr>
          <w:sz w:val="24"/>
          <w:szCs w:val="24"/>
        </w:rPr>
        <w:t>бочные эффекты.  Механизм действия, применение. Современные средства. Сравн</w:t>
      </w:r>
      <w:r w:rsidRPr="002B5ADD">
        <w:rPr>
          <w:sz w:val="24"/>
          <w:szCs w:val="24"/>
        </w:rPr>
        <w:t>и</w:t>
      </w:r>
      <w:r w:rsidRPr="002B5ADD">
        <w:rPr>
          <w:sz w:val="24"/>
          <w:szCs w:val="24"/>
        </w:rPr>
        <w:t>тельная оценка различных представителей данной группы.</w:t>
      </w:r>
    </w:p>
    <w:p w:rsidR="00443D8B" w:rsidRDefault="00443D8B" w:rsidP="00443D8B">
      <w:pPr>
        <w:widowControl w:val="0"/>
        <w:spacing w:line="216" w:lineRule="auto"/>
        <w:jc w:val="both"/>
        <w:rPr>
          <w:b/>
          <w:i/>
          <w:sz w:val="24"/>
          <w:szCs w:val="24"/>
        </w:rPr>
      </w:pPr>
    </w:p>
    <w:p w:rsidR="00443D8B" w:rsidRPr="00BC261A" w:rsidRDefault="00443D8B" w:rsidP="00443D8B">
      <w:pPr>
        <w:widowControl w:val="0"/>
        <w:spacing w:line="216" w:lineRule="auto"/>
        <w:jc w:val="both"/>
        <w:rPr>
          <w:b/>
          <w:i/>
          <w:sz w:val="24"/>
          <w:szCs w:val="24"/>
        </w:rPr>
      </w:pPr>
      <w:proofErr w:type="spellStart"/>
      <w:r w:rsidRPr="00BC261A">
        <w:rPr>
          <w:b/>
          <w:i/>
          <w:sz w:val="24"/>
          <w:szCs w:val="24"/>
        </w:rPr>
        <w:t>Нейротропные</w:t>
      </w:r>
      <w:proofErr w:type="spellEnd"/>
      <w:r w:rsidRPr="00BC261A">
        <w:rPr>
          <w:b/>
          <w:i/>
          <w:sz w:val="24"/>
          <w:szCs w:val="24"/>
        </w:rPr>
        <w:t xml:space="preserve"> средства. Лекарственные средства, влияющие на периферический отдел нервной системы</w:t>
      </w:r>
    </w:p>
    <w:p w:rsidR="00443D8B" w:rsidRDefault="00443D8B" w:rsidP="00443D8B">
      <w:pPr>
        <w:widowControl w:val="0"/>
        <w:spacing w:line="216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1. </w:t>
      </w:r>
      <w:r w:rsidRPr="00BC261A">
        <w:rPr>
          <w:bCs/>
          <w:sz w:val="24"/>
          <w:szCs w:val="24"/>
        </w:rPr>
        <w:t>Средства, влияющие на афферентную иннервацию</w:t>
      </w:r>
    </w:p>
    <w:p w:rsidR="00443D8B" w:rsidRPr="00BC261A" w:rsidRDefault="00443D8B" w:rsidP="00443D8B">
      <w:pPr>
        <w:widowControl w:val="0"/>
        <w:spacing w:line="216" w:lineRule="auto"/>
        <w:rPr>
          <w:bCs/>
          <w:sz w:val="24"/>
          <w:szCs w:val="24"/>
        </w:rPr>
      </w:pPr>
      <w:r w:rsidRPr="002B5ADD">
        <w:rPr>
          <w:sz w:val="24"/>
          <w:szCs w:val="24"/>
        </w:rPr>
        <w:t xml:space="preserve">Анестезирующие средства (новокаин, </w:t>
      </w:r>
      <w:proofErr w:type="spellStart"/>
      <w:r w:rsidRPr="002B5ADD">
        <w:rPr>
          <w:sz w:val="24"/>
          <w:szCs w:val="24"/>
        </w:rPr>
        <w:t>лидокаин</w:t>
      </w:r>
      <w:proofErr w:type="spellEnd"/>
      <w:r w:rsidRPr="002B5ADD">
        <w:rPr>
          <w:sz w:val="24"/>
          <w:szCs w:val="24"/>
        </w:rPr>
        <w:t xml:space="preserve">, дикаин, </w:t>
      </w:r>
      <w:proofErr w:type="spellStart"/>
      <w:r w:rsidRPr="002B5ADD">
        <w:rPr>
          <w:sz w:val="24"/>
          <w:szCs w:val="24"/>
        </w:rPr>
        <w:t>тримекаин</w:t>
      </w:r>
      <w:proofErr w:type="spellEnd"/>
      <w:r w:rsidRPr="002B5ADD">
        <w:rPr>
          <w:sz w:val="24"/>
          <w:szCs w:val="24"/>
        </w:rPr>
        <w:t>, анест</w:t>
      </w:r>
      <w:r w:rsidRPr="002B5ADD">
        <w:rPr>
          <w:sz w:val="24"/>
          <w:szCs w:val="24"/>
        </w:rPr>
        <w:t>е</w:t>
      </w:r>
      <w:r w:rsidRPr="002B5ADD">
        <w:rPr>
          <w:sz w:val="24"/>
          <w:szCs w:val="24"/>
        </w:rPr>
        <w:t>зин). Классификация, механизм действия. Современные средства из группы анестет</w:t>
      </w:r>
      <w:r w:rsidRPr="002B5ADD">
        <w:rPr>
          <w:sz w:val="24"/>
          <w:szCs w:val="24"/>
        </w:rPr>
        <w:t>и</w:t>
      </w:r>
      <w:r w:rsidRPr="002B5ADD">
        <w:rPr>
          <w:sz w:val="24"/>
          <w:szCs w:val="24"/>
        </w:rPr>
        <w:t xml:space="preserve">ков, их сравнительная оценка. </w:t>
      </w:r>
    </w:p>
    <w:p w:rsidR="00443D8B" w:rsidRDefault="00443D8B" w:rsidP="00443D8B">
      <w:pPr>
        <w:pStyle w:val="2"/>
        <w:keepNext w:val="0"/>
        <w:widowControl w:val="0"/>
        <w:spacing w:line="216" w:lineRule="auto"/>
        <w:jc w:val="both"/>
        <w:rPr>
          <w:b/>
          <w:i/>
        </w:rPr>
      </w:pPr>
    </w:p>
    <w:p w:rsidR="00443D8B" w:rsidRPr="00BC261A" w:rsidRDefault="00443D8B" w:rsidP="00443D8B">
      <w:pPr>
        <w:pStyle w:val="2"/>
        <w:keepNext w:val="0"/>
        <w:widowControl w:val="0"/>
        <w:spacing w:line="216" w:lineRule="auto"/>
        <w:jc w:val="both"/>
        <w:rPr>
          <w:b/>
          <w:i/>
        </w:rPr>
      </w:pPr>
      <w:r w:rsidRPr="00BC261A">
        <w:rPr>
          <w:b/>
          <w:i/>
        </w:rPr>
        <w:t>Средства, влияющие на функцию органов пищеварения</w:t>
      </w:r>
    </w:p>
    <w:p w:rsidR="00443D8B" w:rsidRPr="00BC261A" w:rsidRDefault="00443D8B" w:rsidP="00443D8B">
      <w:pPr>
        <w:widowControl w:val="0"/>
        <w:spacing w:line="216" w:lineRule="auto"/>
        <w:rPr>
          <w:bCs/>
          <w:sz w:val="24"/>
          <w:szCs w:val="24"/>
        </w:rPr>
      </w:pPr>
      <w:r w:rsidRPr="00BC261A">
        <w:rPr>
          <w:bCs/>
          <w:sz w:val="24"/>
          <w:szCs w:val="24"/>
        </w:rPr>
        <w:t>1. Средства, применяемые при нарушении функции желез желудка</w:t>
      </w:r>
    </w:p>
    <w:p w:rsidR="00443D8B" w:rsidRPr="002B5ADD" w:rsidRDefault="00443D8B" w:rsidP="00443D8B">
      <w:pPr>
        <w:pStyle w:val="a9"/>
        <w:widowControl w:val="0"/>
        <w:spacing w:after="0"/>
        <w:ind w:left="0"/>
        <w:jc w:val="both"/>
        <w:rPr>
          <w:sz w:val="24"/>
          <w:szCs w:val="24"/>
        </w:rPr>
      </w:pPr>
      <w:r w:rsidRPr="002B5ADD">
        <w:rPr>
          <w:sz w:val="24"/>
          <w:szCs w:val="24"/>
        </w:rPr>
        <w:t>Средства, стимулирующие секрецию желез желудка. Применение в диагност</w:t>
      </w:r>
      <w:r w:rsidRPr="002B5ADD">
        <w:rPr>
          <w:sz w:val="24"/>
          <w:szCs w:val="24"/>
        </w:rPr>
        <w:t>и</w:t>
      </w:r>
      <w:r w:rsidRPr="002B5ADD">
        <w:rPr>
          <w:sz w:val="24"/>
          <w:szCs w:val="24"/>
        </w:rPr>
        <w:t>ке. Средства заместительной терапии. Заместительная терапия при снижении секр</w:t>
      </w:r>
      <w:r w:rsidRPr="002B5ADD">
        <w:rPr>
          <w:sz w:val="24"/>
          <w:szCs w:val="24"/>
        </w:rPr>
        <w:t>е</w:t>
      </w:r>
      <w:r w:rsidRPr="002B5ADD">
        <w:rPr>
          <w:sz w:val="24"/>
          <w:szCs w:val="24"/>
        </w:rPr>
        <w:t xml:space="preserve">торной активности желудка. </w:t>
      </w:r>
    </w:p>
    <w:p w:rsidR="00443D8B" w:rsidRPr="00BC261A" w:rsidRDefault="00443D8B" w:rsidP="00443D8B">
      <w:pPr>
        <w:pStyle w:val="1"/>
        <w:keepNext w:val="0"/>
        <w:widowControl w:val="0"/>
        <w:jc w:val="left"/>
        <w:rPr>
          <w:b w:val="0"/>
        </w:rPr>
      </w:pPr>
      <w:r w:rsidRPr="00BC261A">
        <w:rPr>
          <w:b w:val="0"/>
        </w:rPr>
        <w:t>2. Средства, понижающие секрецию желез желудка</w:t>
      </w:r>
    </w:p>
    <w:p w:rsidR="00443D8B" w:rsidRPr="002B5ADD" w:rsidRDefault="00443D8B" w:rsidP="00443D8B">
      <w:pPr>
        <w:widowControl w:val="0"/>
        <w:jc w:val="both"/>
        <w:rPr>
          <w:sz w:val="24"/>
          <w:szCs w:val="24"/>
        </w:rPr>
      </w:pPr>
      <w:r w:rsidRPr="002B5ADD">
        <w:rPr>
          <w:sz w:val="24"/>
          <w:szCs w:val="24"/>
        </w:rPr>
        <w:t>Принципы действия веществ, снижающих секреторную функцию желез желу</w:t>
      </w:r>
      <w:r w:rsidRPr="002B5ADD">
        <w:rPr>
          <w:sz w:val="24"/>
          <w:szCs w:val="24"/>
        </w:rPr>
        <w:t>д</w:t>
      </w:r>
      <w:r w:rsidRPr="002B5ADD">
        <w:rPr>
          <w:sz w:val="24"/>
          <w:szCs w:val="24"/>
        </w:rPr>
        <w:t>ка (</w:t>
      </w:r>
      <w:r w:rsidRPr="002B5ADD">
        <w:rPr>
          <w:i/>
          <w:iCs/>
          <w:sz w:val="24"/>
          <w:szCs w:val="24"/>
        </w:rPr>
        <w:t>противогистаминные, блокирующие Н</w:t>
      </w:r>
      <w:r w:rsidRPr="002B5ADD">
        <w:rPr>
          <w:i/>
          <w:iCs/>
          <w:sz w:val="24"/>
          <w:szCs w:val="24"/>
          <w:vertAlign w:val="subscript"/>
        </w:rPr>
        <w:t>2</w:t>
      </w:r>
      <w:r w:rsidRPr="002B5ADD">
        <w:rPr>
          <w:i/>
          <w:iCs/>
          <w:sz w:val="24"/>
          <w:szCs w:val="24"/>
        </w:rPr>
        <w:t>-рецепторы, М-</w:t>
      </w:r>
      <w:proofErr w:type="spellStart"/>
      <w:r w:rsidRPr="002B5ADD">
        <w:rPr>
          <w:i/>
          <w:iCs/>
          <w:sz w:val="24"/>
          <w:szCs w:val="24"/>
        </w:rPr>
        <w:t>холиноблокаторы</w:t>
      </w:r>
      <w:proofErr w:type="spellEnd"/>
      <w:r w:rsidRPr="002B5ADD">
        <w:rPr>
          <w:i/>
          <w:iCs/>
          <w:sz w:val="24"/>
          <w:szCs w:val="24"/>
        </w:rPr>
        <w:t>, блок</w:t>
      </w:r>
      <w:r w:rsidRPr="002B5ADD">
        <w:rPr>
          <w:i/>
          <w:iCs/>
          <w:sz w:val="24"/>
          <w:szCs w:val="24"/>
        </w:rPr>
        <w:t>а</w:t>
      </w:r>
      <w:r w:rsidRPr="002B5ADD">
        <w:rPr>
          <w:i/>
          <w:iCs/>
          <w:sz w:val="24"/>
          <w:szCs w:val="24"/>
        </w:rPr>
        <w:t xml:space="preserve">торы </w:t>
      </w:r>
      <w:proofErr w:type="gramStart"/>
      <w:r w:rsidRPr="002B5ADD">
        <w:rPr>
          <w:i/>
          <w:iCs/>
          <w:sz w:val="24"/>
          <w:szCs w:val="24"/>
        </w:rPr>
        <w:t>Н,К</w:t>
      </w:r>
      <w:proofErr w:type="gramEnd"/>
      <w:r w:rsidRPr="002B5ADD">
        <w:rPr>
          <w:i/>
          <w:iCs/>
          <w:sz w:val="24"/>
          <w:szCs w:val="24"/>
        </w:rPr>
        <w:t>-АТФ-азы</w:t>
      </w:r>
      <w:r w:rsidRPr="002B5ADD">
        <w:rPr>
          <w:sz w:val="24"/>
          <w:szCs w:val="24"/>
        </w:rPr>
        <w:t>). Современные средства. Сравнительная оценка различных пре</w:t>
      </w:r>
      <w:r w:rsidRPr="002B5ADD">
        <w:rPr>
          <w:sz w:val="24"/>
          <w:szCs w:val="24"/>
        </w:rPr>
        <w:t>д</w:t>
      </w:r>
      <w:r w:rsidRPr="002B5ADD">
        <w:rPr>
          <w:sz w:val="24"/>
          <w:szCs w:val="24"/>
        </w:rPr>
        <w:t>ставителей данной группы.</w:t>
      </w:r>
    </w:p>
    <w:p w:rsidR="00443D8B" w:rsidRPr="002B5ADD" w:rsidRDefault="00443D8B" w:rsidP="00443D8B">
      <w:pPr>
        <w:widowControl w:val="0"/>
        <w:jc w:val="both"/>
        <w:rPr>
          <w:sz w:val="24"/>
          <w:szCs w:val="24"/>
        </w:rPr>
      </w:pPr>
      <w:proofErr w:type="spellStart"/>
      <w:r w:rsidRPr="002B5ADD">
        <w:rPr>
          <w:i/>
          <w:iCs/>
          <w:sz w:val="24"/>
          <w:szCs w:val="24"/>
        </w:rPr>
        <w:t>Антацидные</w:t>
      </w:r>
      <w:proofErr w:type="spellEnd"/>
      <w:r w:rsidRPr="002B5ADD">
        <w:rPr>
          <w:i/>
          <w:iCs/>
          <w:sz w:val="24"/>
          <w:szCs w:val="24"/>
        </w:rPr>
        <w:t xml:space="preserve"> средства. </w:t>
      </w:r>
      <w:r w:rsidRPr="002B5ADD">
        <w:rPr>
          <w:sz w:val="24"/>
          <w:szCs w:val="24"/>
        </w:rPr>
        <w:t>Сравнительная характеристика препаратов. Показания к применению. Побочные эффекты. Современные средства, сравнительная оценка ра</w:t>
      </w:r>
      <w:r w:rsidRPr="002B5ADD">
        <w:rPr>
          <w:sz w:val="24"/>
          <w:szCs w:val="24"/>
        </w:rPr>
        <w:t>з</w:t>
      </w:r>
      <w:r w:rsidRPr="002B5ADD">
        <w:rPr>
          <w:sz w:val="24"/>
          <w:szCs w:val="24"/>
        </w:rPr>
        <w:t>личных представителей данной группы.</w:t>
      </w:r>
    </w:p>
    <w:p w:rsidR="00443D8B" w:rsidRPr="002B5ADD" w:rsidRDefault="00443D8B" w:rsidP="00443D8B">
      <w:pPr>
        <w:widowControl w:val="0"/>
        <w:jc w:val="both"/>
        <w:rPr>
          <w:sz w:val="24"/>
          <w:szCs w:val="24"/>
        </w:rPr>
      </w:pPr>
      <w:proofErr w:type="spellStart"/>
      <w:r w:rsidRPr="002B5ADD">
        <w:rPr>
          <w:i/>
          <w:iCs/>
          <w:sz w:val="24"/>
          <w:szCs w:val="24"/>
        </w:rPr>
        <w:t>Гастропротекторы</w:t>
      </w:r>
      <w:proofErr w:type="spellEnd"/>
      <w:r w:rsidRPr="002B5ADD">
        <w:rPr>
          <w:i/>
          <w:iCs/>
          <w:sz w:val="24"/>
          <w:szCs w:val="24"/>
        </w:rPr>
        <w:t>.</w:t>
      </w:r>
      <w:r w:rsidRPr="002B5ADD">
        <w:rPr>
          <w:sz w:val="24"/>
          <w:szCs w:val="24"/>
        </w:rPr>
        <w:t xml:space="preserve"> Принципы действия. Применение при язвенной болезни. Современные средства. Сравнительная оценка различных представителей данной группы. </w:t>
      </w:r>
    </w:p>
    <w:p w:rsidR="00443D8B" w:rsidRPr="00622CD6" w:rsidRDefault="00443D8B" w:rsidP="00443D8B">
      <w:pPr>
        <w:widowControl w:val="0"/>
        <w:jc w:val="both"/>
        <w:rPr>
          <w:bCs/>
          <w:sz w:val="24"/>
          <w:szCs w:val="24"/>
        </w:rPr>
      </w:pPr>
      <w:r w:rsidRPr="00622CD6">
        <w:rPr>
          <w:bCs/>
          <w:sz w:val="24"/>
          <w:szCs w:val="24"/>
        </w:rPr>
        <w:t>3. Средства, влияющие на моторику желудка</w:t>
      </w:r>
    </w:p>
    <w:p w:rsidR="00443D8B" w:rsidRPr="002B5ADD" w:rsidRDefault="00443D8B" w:rsidP="00443D8B">
      <w:pPr>
        <w:pStyle w:val="a9"/>
        <w:widowControl w:val="0"/>
        <w:spacing w:after="0"/>
        <w:ind w:left="0"/>
        <w:jc w:val="both"/>
        <w:rPr>
          <w:sz w:val="24"/>
          <w:szCs w:val="24"/>
        </w:rPr>
      </w:pPr>
      <w:r w:rsidRPr="002B5ADD">
        <w:rPr>
          <w:sz w:val="24"/>
          <w:szCs w:val="24"/>
        </w:rPr>
        <w:t xml:space="preserve">Применение. Современные средства. Сравнительная характеристика различных представителей данной группы (традиционно используемых и новых препаратов). </w:t>
      </w:r>
    </w:p>
    <w:p w:rsidR="00443D8B" w:rsidRPr="00622CD6" w:rsidRDefault="00443D8B" w:rsidP="00443D8B">
      <w:pPr>
        <w:widowControl w:val="0"/>
        <w:jc w:val="both"/>
        <w:rPr>
          <w:bCs/>
          <w:sz w:val="24"/>
          <w:szCs w:val="24"/>
        </w:rPr>
      </w:pPr>
      <w:r w:rsidRPr="00622CD6">
        <w:rPr>
          <w:bCs/>
          <w:sz w:val="24"/>
          <w:szCs w:val="24"/>
        </w:rPr>
        <w:t>4. Желчегонные средства</w:t>
      </w:r>
    </w:p>
    <w:p w:rsidR="00443D8B" w:rsidRPr="002B5ADD" w:rsidRDefault="00443D8B" w:rsidP="00443D8B">
      <w:pPr>
        <w:pStyle w:val="a5"/>
        <w:widowControl w:val="0"/>
        <w:spacing w:after="0"/>
        <w:jc w:val="both"/>
      </w:pPr>
      <w:r w:rsidRPr="002B5ADD">
        <w:t xml:space="preserve">Классификация. Принцип действия. Современные средства. Сравнительная оценка различных представителей данной группы. </w:t>
      </w:r>
    </w:p>
    <w:p w:rsidR="00443D8B" w:rsidRPr="00622CD6" w:rsidRDefault="00443D8B" w:rsidP="00443D8B">
      <w:pPr>
        <w:widowControl w:val="0"/>
        <w:jc w:val="both"/>
        <w:rPr>
          <w:bCs/>
          <w:sz w:val="24"/>
          <w:szCs w:val="24"/>
        </w:rPr>
      </w:pPr>
      <w:r w:rsidRPr="00622CD6">
        <w:rPr>
          <w:bCs/>
          <w:sz w:val="24"/>
          <w:szCs w:val="24"/>
        </w:rPr>
        <w:t>5. Средства, применяемые при нарушении экскреторной функции поджелудочной железы</w:t>
      </w:r>
    </w:p>
    <w:p w:rsidR="00443D8B" w:rsidRPr="002B5ADD" w:rsidRDefault="00443D8B" w:rsidP="00443D8B">
      <w:pPr>
        <w:pStyle w:val="a9"/>
        <w:widowControl w:val="0"/>
        <w:spacing w:after="0"/>
        <w:ind w:left="0"/>
        <w:jc w:val="both"/>
        <w:rPr>
          <w:sz w:val="24"/>
          <w:szCs w:val="24"/>
        </w:rPr>
      </w:pPr>
      <w:r w:rsidRPr="002B5ADD">
        <w:rPr>
          <w:sz w:val="24"/>
          <w:szCs w:val="24"/>
        </w:rPr>
        <w:t>Показания к применению. Современные средства. Сравнительная оценка ра</w:t>
      </w:r>
      <w:r w:rsidRPr="002B5ADD">
        <w:rPr>
          <w:sz w:val="24"/>
          <w:szCs w:val="24"/>
        </w:rPr>
        <w:t>з</w:t>
      </w:r>
      <w:r w:rsidRPr="002B5ADD">
        <w:rPr>
          <w:sz w:val="24"/>
          <w:szCs w:val="24"/>
        </w:rPr>
        <w:t xml:space="preserve">личных представителей данной группы. </w:t>
      </w:r>
    </w:p>
    <w:p w:rsidR="00443D8B" w:rsidRDefault="00443D8B" w:rsidP="00443D8B">
      <w:pPr>
        <w:pStyle w:val="2"/>
        <w:keepNext w:val="0"/>
        <w:widowControl w:val="0"/>
        <w:spacing w:line="216" w:lineRule="auto"/>
        <w:jc w:val="both"/>
        <w:rPr>
          <w:b/>
          <w:i/>
        </w:rPr>
      </w:pPr>
    </w:p>
    <w:p w:rsidR="00443D8B" w:rsidRPr="00622CD6" w:rsidRDefault="00443D8B" w:rsidP="00443D8B">
      <w:pPr>
        <w:pStyle w:val="2"/>
        <w:keepNext w:val="0"/>
        <w:widowControl w:val="0"/>
        <w:spacing w:line="216" w:lineRule="auto"/>
        <w:jc w:val="both"/>
        <w:rPr>
          <w:b/>
          <w:i/>
        </w:rPr>
      </w:pPr>
      <w:r w:rsidRPr="00622CD6">
        <w:rPr>
          <w:b/>
          <w:i/>
        </w:rPr>
        <w:t>Средства, влияющие на моторику кишечника</w:t>
      </w:r>
    </w:p>
    <w:p w:rsidR="00443D8B" w:rsidRPr="00622CD6" w:rsidRDefault="00443D8B" w:rsidP="00443D8B">
      <w:pPr>
        <w:widowControl w:val="0"/>
        <w:spacing w:line="216" w:lineRule="auto"/>
        <w:jc w:val="both"/>
        <w:rPr>
          <w:bCs/>
          <w:sz w:val="24"/>
          <w:szCs w:val="24"/>
        </w:rPr>
      </w:pPr>
      <w:r w:rsidRPr="00622CD6">
        <w:rPr>
          <w:bCs/>
          <w:sz w:val="24"/>
          <w:szCs w:val="24"/>
        </w:rPr>
        <w:t>1. Слабительные средства</w:t>
      </w:r>
    </w:p>
    <w:p w:rsidR="00443D8B" w:rsidRPr="002B5ADD" w:rsidRDefault="00443D8B" w:rsidP="00443D8B">
      <w:pPr>
        <w:pStyle w:val="a9"/>
        <w:widowControl w:val="0"/>
        <w:spacing w:after="0"/>
        <w:ind w:left="0"/>
        <w:jc w:val="both"/>
        <w:rPr>
          <w:sz w:val="24"/>
          <w:szCs w:val="24"/>
        </w:rPr>
      </w:pPr>
      <w:r w:rsidRPr="002B5ADD">
        <w:rPr>
          <w:sz w:val="24"/>
          <w:szCs w:val="24"/>
        </w:rPr>
        <w:t xml:space="preserve">Классификация. Применение.  Побочные эффекты. Современные средства. Сравнительная оценка различных представителей данной группы. </w:t>
      </w:r>
    </w:p>
    <w:p w:rsidR="00443D8B" w:rsidRDefault="00443D8B" w:rsidP="00443D8B">
      <w:pPr>
        <w:pStyle w:val="2"/>
        <w:keepNext w:val="0"/>
        <w:widowControl w:val="0"/>
        <w:jc w:val="left"/>
        <w:rPr>
          <w:b/>
          <w:i/>
        </w:rPr>
      </w:pPr>
    </w:p>
    <w:p w:rsidR="00443D8B" w:rsidRPr="00622CD6" w:rsidRDefault="00443D8B" w:rsidP="00443D8B">
      <w:pPr>
        <w:pStyle w:val="2"/>
        <w:keepNext w:val="0"/>
        <w:widowControl w:val="0"/>
        <w:jc w:val="left"/>
        <w:rPr>
          <w:b/>
          <w:i/>
        </w:rPr>
      </w:pPr>
      <w:r w:rsidRPr="00622CD6">
        <w:rPr>
          <w:b/>
          <w:i/>
        </w:rPr>
        <w:t>Средства, влияющие на функции исполнительных органов</w:t>
      </w:r>
    </w:p>
    <w:p w:rsidR="00443D8B" w:rsidRPr="00622CD6" w:rsidRDefault="00443D8B" w:rsidP="00443D8B">
      <w:pPr>
        <w:widowControl w:val="0"/>
        <w:spacing w:line="216" w:lineRule="auto"/>
        <w:rPr>
          <w:bCs/>
          <w:sz w:val="24"/>
          <w:szCs w:val="24"/>
        </w:rPr>
      </w:pPr>
      <w:r w:rsidRPr="00622CD6">
        <w:rPr>
          <w:bCs/>
          <w:sz w:val="24"/>
          <w:szCs w:val="24"/>
        </w:rPr>
        <w:t xml:space="preserve">1. Средства, влияющие на функции органов дыхания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sz w:val="24"/>
          <w:szCs w:val="24"/>
        </w:rPr>
        <w:t>Стимуляторы дыхания. Сравнительная характеристика Н-</w:t>
      </w:r>
      <w:proofErr w:type="spellStart"/>
      <w:r w:rsidRPr="002B5ADD">
        <w:rPr>
          <w:sz w:val="24"/>
          <w:szCs w:val="24"/>
        </w:rPr>
        <w:t>холиномиметиков</w:t>
      </w:r>
      <w:proofErr w:type="spellEnd"/>
      <w:r w:rsidRPr="002B5ADD">
        <w:rPr>
          <w:sz w:val="24"/>
          <w:szCs w:val="24"/>
        </w:rPr>
        <w:t xml:space="preserve"> и аналептиков. Пути введения, механизмы действия, применение. </w:t>
      </w:r>
    </w:p>
    <w:p w:rsidR="00443D8B" w:rsidRPr="00622CD6" w:rsidRDefault="00443D8B" w:rsidP="00443D8B">
      <w:pPr>
        <w:pStyle w:val="4"/>
        <w:keepNext w:val="0"/>
        <w:widowControl w:val="0"/>
        <w:spacing w:line="216" w:lineRule="auto"/>
        <w:ind w:firstLine="0"/>
        <w:jc w:val="left"/>
        <w:rPr>
          <w:b w:val="0"/>
        </w:rPr>
      </w:pPr>
      <w:r w:rsidRPr="00622CD6">
        <w:rPr>
          <w:b w:val="0"/>
        </w:rPr>
        <w:t>2. Противокашлевые средства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sz w:val="24"/>
          <w:szCs w:val="24"/>
        </w:rPr>
        <w:lastRenderedPageBreak/>
        <w:t>Вещества центрального и периферического действия. Механизм действия, применение. Современные средства. Сравнительная оценка различных представит</w:t>
      </w:r>
      <w:r w:rsidRPr="002B5ADD">
        <w:rPr>
          <w:sz w:val="24"/>
          <w:szCs w:val="24"/>
        </w:rPr>
        <w:t>е</w:t>
      </w:r>
      <w:r w:rsidRPr="002B5ADD">
        <w:rPr>
          <w:sz w:val="24"/>
          <w:szCs w:val="24"/>
        </w:rPr>
        <w:t xml:space="preserve">лей данной группы. Лекарственная зависимость к веществам центрального действия. </w:t>
      </w:r>
    </w:p>
    <w:p w:rsidR="00443D8B" w:rsidRPr="00622CD6" w:rsidRDefault="00443D8B" w:rsidP="00443D8B">
      <w:pPr>
        <w:pStyle w:val="4"/>
        <w:keepNext w:val="0"/>
        <w:widowControl w:val="0"/>
        <w:spacing w:line="216" w:lineRule="auto"/>
        <w:ind w:firstLine="0"/>
        <w:jc w:val="left"/>
        <w:rPr>
          <w:b w:val="0"/>
        </w:rPr>
      </w:pPr>
      <w:r w:rsidRPr="00622CD6">
        <w:rPr>
          <w:b w:val="0"/>
        </w:rPr>
        <w:t>3. Средства, применяемые при бронхиальной астме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sz w:val="24"/>
          <w:szCs w:val="24"/>
        </w:rPr>
        <w:t>Механизм действия, применение. Современные средства. Сравнительная оце</w:t>
      </w:r>
      <w:r w:rsidRPr="002B5ADD">
        <w:rPr>
          <w:sz w:val="24"/>
          <w:szCs w:val="24"/>
        </w:rPr>
        <w:t>н</w:t>
      </w:r>
      <w:r w:rsidRPr="002B5ADD">
        <w:rPr>
          <w:sz w:val="24"/>
          <w:szCs w:val="24"/>
        </w:rPr>
        <w:t>ка различных представителей данной группы (традиционно применяемых и новых препаратов). Применение при бронхиальной астме противоаллергических и против</w:t>
      </w:r>
      <w:r w:rsidRPr="002B5ADD">
        <w:rPr>
          <w:sz w:val="24"/>
          <w:szCs w:val="24"/>
        </w:rPr>
        <w:t>о</w:t>
      </w:r>
      <w:r w:rsidRPr="002B5ADD">
        <w:rPr>
          <w:sz w:val="24"/>
          <w:szCs w:val="24"/>
        </w:rPr>
        <w:t>воспалительных средств.</w:t>
      </w:r>
    </w:p>
    <w:p w:rsidR="00443D8B" w:rsidRDefault="00443D8B" w:rsidP="00443D8B">
      <w:pPr>
        <w:pStyle w:val="2"/>
        <w:keepNext w:val="0"/>
        <w:widowControl w:val="0"/>
        <w:spacing w:line="216" w:lineRule="auto"/>
        <w:jc w:val="left"/>
        <w:rPr>
          <w:b/>
          <w:i/>
        </w:rPr>
      </w:pPr>
    </w:p>
    <w:p w:rsidR="00443D8B" w:rsidRDefault="00443D8B" w:rsidP="00443D8B">
      <w:pPr>
        <w:pStyle w:val="2"/>
        <w:keepNext w:val="0"/>
        <w:widowControl w:val="0"/>
        <w:spacing w:line="216" w:lineRule="auto"/>
        <w:jc w:val="left"/>
        <w:rPr>
          <w:b/>
          <w:i/>
        </w:rPr>
      </w:pPr>
      <w:r w:rsidRPr="00622CD6">
        <w:rPr>
          <w:b/>
          <w:i/>
        </w:rPr>
        <w:t>Средства, влияющие на сердечно-сосудистую систему</w:t>
      </w:r>
    </w:p>
    <w:p w:rsidR="00443D8B" w:rsidRPr="002B5ADD" w:rsidRDefault="00443D8B" w:rsidP="00443D8B">
      <w:pPr>
        <w:pStyle w:val="2"/>
        <w:keepNext w:val="0"/>
        <w:widowControl w:val="0"/>
        <w:spacing w:line="216" w:lineRule="auto"/>
        <w:jc w:val="left"/>
      </w:pPr>
      <w:r w:rsidRPr="00622CD6">
        <w:rPr>
          <w:b/>
          <w:i/>
        </w:rPr>
        <w:t xml:space="preserve"> </w:t>
      </w:r>
      <w:r>
        <w:t xml:space="preserve">1. </w:t>
      </w:r>
      <w:r w:rsidRPr="002B5ADD">
        <w:t>Сердечные гликозиды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sz w:val="24"/>
          <w:szCs w:val="24"/>
        </w:rPr>
        <w:t xml:space="preserve">Механизм </w:t>
      </w:r>
      <w:proofErr w:type="spellStart"/>
      <w:r w:rsidRPr="002B5ADD">
        <w:rPr>
          <w:sz w:val="24"/>
          <w:szCs w:val="24"/>
        </w:rPr>
        <w:t>кардиотропного</w:t>
      </w:r>
      <w:proofErr w:type="spellEnd"/>
      <w:r w:rsidRPr="002B5ADD">
        <w:rPr>
          <w:sz w:val="24"/>
          <w:szCs w:val="24"/>
        </w:rPr>
        <w:t xml:space="preserve"> действия. Применение. Современные средства. Сравнительная характеристика различных представителей данной группы. Клинич</w:t>
      </w:r>
      <w:r w:rsidRPr="002B5ADD">
        <w:rPr>
          <w:sz w:val="24"/>
          <w:szCs w:val="24"/>
        </w:rPr>
        <w:t>е</w:t>
      </w:r>
      <w:r w:rsidRPr="002B5ADD">
        <w:rPr>
          <w:sz w:val="24"/>
          <w:szCs w:val="24"/>
        </w:rPr>
        <w:t xml:space="preserve">ские проявления интоксикации сердечными гликозидами, их профилактика. </w:t>
      </w:r>
    </w:p>
    <w:p w:rsidR="00443D8B" w:rsidRPr="00E858E9" w:rsidRDefault="00443D8B" w:rsidP="00443D8B">
      <w:pPr>
        <w:pStyle w:val="9"/>
        <w:keepNext w:val="0"/>
        <w:jc w:val="left"/>
        <w:rPr>
          <w:b w:val="0"/>
          <w:sz w:val="24"/>
          <w:szCs w:val="24"/>
        </w:rPr>
      </w:pPr>
      <w:r w:rsidRPr="00E858E9">
        <w:rPr>
          <w:b w:val="0"/>
          <w:sz w:val="24"/>
          <w:szCs w:val="24"/>
        </w:rPr>
        <w:t>2. Противоаритмические средства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sz w:val="24"/>
          <w:szCs w:val="24"/>
        </w:rPr>
        <w:t xml:space="preserve">Средства при </w:t>
      </w:r>
      <w:proofErr w:type="spellStart"/>
      <w:r w:rsidRPr="002B5ADD">
        <w:rPr>
          <w:sz w:val="24"/>
          <w:szCs w:val="24"/>
        </w:rPr>
        <w:t>тахиаритмиях</w:t>
      </w:r>
      <w:proofErr w:type="spellEnd"/>
      <w:r w:rsidRPr="002B5ADD">
        <w:rPr>
          <w:sz w:val="24"/>
          <w:szCs w:val="24"/>
        </w:rPr>
        <w:t xml:space="preserve">, </w:t>
      </w:r>
      <w:proofErr w:type="spellStart"/>
      <w:r w:rsidRPr="002B5ADD">
        <w:rPr>
          <w:sz w:val="24"/>
          <w:szCs w:val="24"/>
        </w:rPr>
        <w:t>экстрасистолиях</w:t>
      </w:r>
      <w:proofErr w:type="spellEnd"/>
      <w:r w:rsidRPr="002B5ADD">
        <w:rPr>
          <w:sz w:val="24"/>
          <w:szCs w:val="24"/>
        </w:rPr>
        <w:t>. Свойства блокаторов натриевых каналов, антагонистов кальция, бета-адреноблокаторов. Механизм действия, прим</w:t>
      </w:r>
      <w:r w:rsidRPr="002B5ADD">
        <w:rPr>
          <w:sz w:val="24"/>
          <w:szCs w:val="24"/>
        </w:rPr>
        <w:t>е</w:t>
      </w:r>
      <w:r w:rsidRPr="002B5ADD">
        <w:rPr>
          <w:sz w:val="24"/>
          <w:szCs w:val="24"/>
        </w:rPr>
        <w:t>нение. Современные средства. Сравнительная оценка различных представителей да</w:t>
      </w:r>
      <w:r w:rsidRPr="002B5ADD">
        <w:rPr>
          <w:sz w:val="24"/>
          <w:szCs w:val="24"/>
        </w:rPr>
        <w:t>н</w:t>
      </w:r>
      <w:r w:rsidRPr="002B5ADD">
        <w:rPr>
          <w:sz w:val="24"/>
          <w:szCs w:val="24"/>
        </w:rPr>
        <w:t xml:space="preserve">ной группы (традиционно применяемых и новых препаратов). </w:t>
      </w:r>
    </w:p>
    <w:p w:rsidR="00443D8B" w:rsidRPr="00E858E9" w:rsidRDefault="00443D8B" w:rsidP="00443D8B">
      <w:pPr>
        <w:pStyle w:val="9"/>
        <w:keepNext w:val="0"/>
        <w:jc w:val="left"/>
        <w:rPr>
          <w:b w:val="0"/>
          <w:sz w:val="24"/>
          <w:szCs w:val="24"/>
        </w:rPr>
      </w:pPr>
      <w:r w:rsidRPr="00E858E9">
        <w:rPr>
          <w:b w:val="0"/>
          <w:sz w:val="24"/>
          <w:szCs w:val="24"/>
        </w:rPr>
        <w:t>3. Средства, применяемые при ИБС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proofErr w:type="spellStart"/>
      <w:r w:rsidRPr="002B5ADD">
        <w:rPr>
          <w:sz w:val="24"/>
          <w:szCs w:val="24"/>
        </w:rPr>
        <w:t>Антиангинальные</w:t>
      </w:r>
      <w:proofErr w:type="spellEnd"/>
      <w:r w:rsidRPr="002B5ADD">
        <w:rPr>
          <w:sz w:val="24"/>
          <w:szCs w:val="24"/>
        </w:rPr>
        <w:t xml:space="preserve"> средства. Принципы устранения кислородной недостаточн</w:t>
      </w:r>
      <w:r w:rsidRPr="002B5ADD">
        <w:rPr>
          <w:sz w:val="24"/>
          <w:szCs w:val="24"/>
        </w:rPr>
        <w:t>о</w:t>
      </w:r>
      <w:r w:rsidRPr="002B5ADD">
        <w:rPr>
          <w:sz w:val="24"/>
          <w:szCs w:val="24"/>
        </w:rPr>
        <w:t>сти при стенокардии. Пролонгированные препараты нитроглицерина. Механизм де</w:t>
      </w:r>
      <w:r w:rsidRPr="002B5ADD">
        <w:rPr>
          <w:sz w:val="24"/>
          <w:szCs w:val="24"/>
        </w:rPr>
        <w:t>й</w:t>
      </w:r>
      <w:r w:rsidRPr="002B5ADD">
        <w:rPr>
          <w:sz w:val="24"/>
          <w:szCs w:val="24"/>
        </w:rPr>
        <w:t>ствия, применение. Современные средства. Сравнительная оценка различных пре</w:t>
      </w:r>
      <w:r w:rsidRPr="002B5ADD">
        <w:rPr>
          <w:sz w:val="24"/>
          <w:szCs w:val="24"/>
        </w:rPr>
        <w:t>д</w:t>
      </w:r>
      <w:r w:rsidRPr="002B5ADD">
        <w:rPr>
          <w:sz w:val="24"/>
          <w:szCs w:val="24"/>
        </w:rPr>
        <w:t xml:space="preserve">ставителей данной группы (традиционно применяемых и новых препаратов). Терапия инфаркта миокарда. </w:t>
      </w:r>
    </w:p>
    <w:p w:rsidR="00443D8B" w:rsidRPr="00E858E9" w:rsidRDefault="00443D8B" w:rsidP="00443D8B">
      <w:pPr>
        <w:pStyle w:val="9"/>
        <w:keepNext w:val="0"/>
        <w:jc w:val="left"/>
        <w:rPr>
          <w:b w:val="0"/>
          <w:sz w:val="24"/>
          <w:szCs w:val="24"/>
        </w:rPr>
      </w:pPr>
      <w:r w:rsidRPr="00E858E9">
        <w:rPr>
          <w:b w:val="0"/>
          <w:sz w:val="24"/>
          <w:szCs w:val="24"/>
        </w:rPr>
        <w:t>4. Гипотензивные средства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b/>
          <w:bCs/>
          <w:sz w:val="24"/>
          <w:szCs w:val="24"/>
        </w:rPr>
        <w:t xml:space="preserve"> </w:t>
      </w:r>
      <w:r w:rsidRPr="002B5ADD">
        <w:rPr>
          <w:sz w:val="24"/>
          <w:szCs w:val="24"/>
        </w:rPr>
        <w:t xml:space="preserve">Классификация. </w:t>
      </w:r>
      <w:proofErr w:type="spellStart"/>
      <w:r w:rsidRPr="002B5ADD">
        <w:rPr>
          <w:sz w:val="24"/>
          <w:szCs w:val="24"/>
        </w:rPr>
        <w:t>Нейротропные</w:t>
      </w:r>
      <w:proofErr w:type="spellEnd"/>
      <w:r w:rsidRPr="002B5ADD">
        <w:rPr>
          <w:sz w:val="24"/>
          <w:szCs w:val="24"/>
        </w:rPr>
        <w:t xml:space="preserve"> средства </w:t>
      </w:r>
      <w:proofErr w:type="spellStart"/>
      <w:r w:rsidRPr="002B5ADD">
        <w:rPr>
          <w:sz w:val="24"/>
          <w:szCs w:val="24"/>
        </w:rPr>
        <w:t>Миотропные</w:t>
      </w:r>
      <w:proofErr w:type="spellEnd"/>
      <w:r w:rsidRPr="002B5ADD">
        <w:rPr>
          <w:sz w:val="24"/>
          <w:szCs w:val="24"/>
        </w:rPr>
        <w:t xml:space="preserve"> средства Активаторы калиевые каналов, блокаторы кальциевых каналов. Диуретики. Средства, влияющие на репин-</w:t>
      </w:r>
      <w:proofErr w:type="spellStart"/>
      <w:r w:rsidRPr="002B5ADD">
        <w:rPr>
          <w:sz w:val="24"/>
          <w:szCs w:val="24"/>
        </w:rPr>
        <w:t>ангиотензиновую</w:t>
      </w:r>
      <w:proofErr w:type="spellEnd"/>
      <w:r w:rsidRPr="002B5ADD">
        <w:rPr>
          <w:sz w:val="24"/>
          <w:szCs w:val="24"/>
        </w:rPr>
        <w:t xml:space="preserve"> систему. Механизм действия, применение. Современные средства. Сравнительная оценка различных представителей данной группы (традиц</w:t>
      </w:r>
      <w:r w:rsidRPr="002B5ADD">
        <w:rPr>
          <w:sz w:val="24"/>
          <w:szCs w:val="24"/>
        </w:rPr>
        <w:t>и</w:t>
      </w:r>
      <w:r w:rsidRPr="002B5ADD">
        <w:rPr>
          <w:sz w:val="24"/>
          <w:szCs w:val="24"/>
        </w:rPr>
        <w:t xml:space="preserve">онно применяемых и новых препаратов). </w:t>
      </w:r>
    </w:p>
    <w:p w:rsidR="00443D8B" w:rsidRPr="00E858E9" w:rsidRDefault="00443D8B" w:rsidP="00443D8B">
      <w:pPr>
        <w:pStyle w:val="9"/>
        <w:keepNext w:val="0"/>
        <w:jc w:val="left"/>
        <w:rPr>
          <w:b w:val="0"/>
          <w:sz w:val="24"/>
          <w:szCs w:val="24"/>
        </w:rPr>
      </w:pPr>
      <w:r w:rsidRPr="00E858E9">
        <w:rPr>
          <w:b w:val="0"/>
          <w:sz w:val="24"/>
          <w:szCs w:val="24"/>
        </w:rPr>
        <w:t>5. Мочегонные средства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sz w:val="24"/>
          <w:szCs w:val="24"/>
        </w:rPr>
        <w:t xml:space="preserve"> Классификация. Побочные эффекты. Механизм действия, применение. Совр</w:t>
      </w:r>
      <w:r w:rsidRPr="002B5ADD">
        <w:rPr>
          <w:sz w:val="24"/>
          <w:szCs w:val="24"/>
        </w:rPr>
        <w:t>е</w:t>
      </w:r>
      <w:r w:rsidRPr="002B5ADD">
        <w:rPr>
          <w:sz w:val="24"/>
          <w:szCs w:val="24"/>
        </w:rPr>
        <w:t>менные средства. Сравнительная оценка различных представителей данной группы (традиционно применяемых и новых препаратов).</w:t>
      </w:r>
    </w:p>
    <w:p w:rsidR="00443D8B" w:rsidRDefault="00443D8B" w:rsidP="00443D8B">
      <w:pPr>
        <w:widowControl w:val="0"/>
        <w:spacing w:line="216" w:lineRule="auto"/>
        <w:jc w:val="both"/>
        <w:rPr>
          <w:b/>
          <w:i/>
          <w:sz w:val="24"/>
          <w:szCs w:val="24"/>
        </w:rPr>
      </w:pPr>
    </w:p>
    <w:p w:rsidR="00443D8B" w:rsidRPr="00E858E9" w:rsidRDefault="00443D8B" w:rsidP="00443D8B">
      <w:pPr>
        <w:widowControl w:val="0"/>
        <w:spacing w:line="216" w:lineRule="auto"/>
        <w:jc w:val="both"/>
        <w:rPr>
          <w:b/>
          <w:i/>
          <w:sz w:val="24"/>
          <w:szCs w:val="24"/>
        </w:rPr>
      </w:pPr>
      <w:r w:rsidRPr="00E858E9">
        <w:rPr>
          <w:b/>
          <w:i/>
          <w:sz w:val="24"/>
          <w:szCs w:val="24"/>
        </w:rPr>
        <w:t>Средства, влияющие на систему крови</w:t>
      </w:r>
    </w:p>
    <w:p w:rsidR="00443D8B" w:rsidRPr="00E858E9" w:rsidRDefault="00443D8B" w:rsidP="00443D8B">
      <w:pPr>
        <w:widowControl w:val="0"/>
        <w:spacing w:line="216" w:lineRule="auto"/>
        <w:rPr>
          <w:bCs/>
          <w:sz w:val="24"/>
          <w:szCs w:val="24"/>
        </w:rPr>
      </w:pPr>
      <w:r w:rsidRPr="00E858E9">
        <w:rPr>
          <w:bCs/>
          <w:sz w:val="24"/>
          <w:szCs w:val="24"/>
        </w:rPr>
        <w:t>1. Средства</w:t>
      </w:r>
      <w:r>
        <w:rPr>
          <w:bCs/>
          <w:sz w:val="24"/>
          <w:szCs w:val="24"/>
        </w:rPr>
        <w:t>, влияющие на свертывание крови</w:t>
      </w:r>
      <w:r w:rsidRPr="00E858E9">
        <w:rPr>
          <w:bCs/>
          <w:sz w:val="24"/>
          <w:szCs w:val="24"/>
        </w:rPr>
        <w:t xml:space="preserve">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t xml:space="preserve">Вещества, способствующие свертыванию крови. </w:t>
      </w:r>
      <w:r w:rsidRPr="002B5ADD">
        <w:rPr>
          <w:sz w:val="24"/>
          <w:szCs w:val="24"/>
        </w:rPr>
        <w:t>Применение. Препараты, и</w:t>
      </w:r>
      <w:r w:rsidRPr="002B5ADD">
        <w:rPr>
          <w:sz w:val="24"/>
          <w:szCs w:val="24"/>
        </w:rPr>
        <w:t>с</w:t>
      </w:r>
      <w:r w:rsidRPr="002B5ADD">
        <w:rPr>
          <w:sz w:val="24"/>
          <w:szCs w:val="24"/>
        </w:rPr>
        <w:t xml:space="preserve">пользуемые </w:t>
      </w:r>
      <w:proofErr w:type="spellStart"/>
      <w:r w:rsidRPr="002B5ADD">
        <w:rPr>
          <w:sz w:val="24"/>
          <w:szCs w:val="24"/>
        </w:rPr>
        <w:t>местно</w:t>
      </w:r>
      <w:proofErr w:type="spellEnd"/>
      <w:r w:rsidRPr="002B5ADD">
        <w:rPr>
          <w:sz w:val="24"/>
          <w:szCs w:val="24"/>
        </w:rPr>
        <w:t xml:space="preserve"> для остановки кровотечения. Современные средства. Сравнител</w:t>
      </w:r>
      <w:r w:rsidRPr="002B5ADD">
        <w:rPr>
          <w:sz w:val="24"/>
          <w:szCs w:val="24"/>
        </w:rPr>
        <w:t>ь</w:t>
      </w:r>
      <w:r w:rsidRPr="002B5ADD">
        <w:rPr>
          <w:sz w:val="24"/>
          <w:szCs w:val="24"/>
        </w:rPr>
        <w:t xml:space="preserve">ная оценка различных представителей данной группы.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t>Вещества, препятствующие свертыванию крови (антикоагулянты)</w:t>
      </w:r>
      <w:r w:rsidRPr="002B5ADD">
        <w:rPr>
          <w:sz w:val="24"/>
          <w:szCs w:val="24"/>
        </w:rPr>
        <w:t>. Примен</w:t>
      </w:r>
      <w:r w:rsidRPr="002B5ADD">
        <w:rPr>
          <w:sz w:val="24"/>
          <w:szCs w:val="24"/>
        </w:rPr>
        <w:t>е</w:t>
      </w:r>
      <w:r w:rsidRPr="002B5ADD">
        <w:rPr>
          <w:sz w:val="24"/>
          <w:szCs w:val="24"/>
        </w:rPr>
        <w:t>ние. Осложнения. Антагонисты антикоагулянтов прямого и непрямого действия. С</w:t>
      </w:r>
      <w:r w:rsidRPr="002B5ADD">
        <w:rPr>
          <w:sz w:val="24"/>
          <w:szCs w:val="24"/>
        </w:rPr>
        <w:t>о</w:t>
      </w:r>
      <w:r w:rsidRPr="002B5ADD">
        <w:rPr>
          <w:sz w:val="24"/>
          <w:szCs w:val="24"/>
        </w:rPr>
        <w:t>временные средства. Сравнительная оценка различных представителей данной гру</w:t>
      </w:r>
      <w:r w:rsidRPr="002B5ADD">
        <w:rPr>
          <w:sz w:val="24"/>
          <w:szCs w:val="24"/>
        </w:rPr>
        <w:t>п</w:t>
      </w:r>
      <w:r w:rsidRPr="002B5ADD">
        <w:rPr>
          <w:sz w:val="24"/>
          <w:szCs w:val="24"/>
        </w:rPr>
        <w:t>пы.</w:t>
      </w:r>
    </w:p>
    <w:p w:rsidR="00443D8B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sz w:val="24"/>
          <w:szCs w:val="24"/>
        </w:rPr>
        <w:t xml:space="preserve"> </w:t>
      </w:r>
    </w:p>
    <w:p w:rsidR="00443D8B" w:rsidRPr="00E858E9" w:rsidRDefault="00443D8B" w:rsidP="00443D8B">
      <w:pPr>
        <w:widowControl w:val="0"/>
        <w:spacing w:line="216" w:lineRule="auto"/>
        <w:jc w:val="both"/>
        <w:rPr>
          <w:b/>
          <w:i/>
          <w:sz w:val="24"/>
          <w:szCs w:val="24"/>
        </w:rPr>
      </w:pPr>
      <w:r w:rsidRPr="00E858E9">
        <w:rPr>
          <w:b/>
          <w:i/>
          <w:sz w:val="24"/>
          <w:szCs w:val="24"/>
        </w:rPr>
        <w:t>Вещества с преимущественным влиянием на процессы тканевого обмена</w:t>
      </w:r>
    </w:p>
    <w:p w:rsidR="00443D8B" w:rsidRPr="00E858E9" w:rsidRDefault="00443D8B" w:rsidP="00443D8B">
      <w:pPr>
        <w:widowControl w:val="0"/>
        <w:spacing w:line="216" w:lineRule="auto"/>
        <w:jc w:val="both"/>
        <w:rPr>
          <w:bCs/>
          <w:sz w:val="24"/>
          <w:szCs w:val="24"/>
        </w:rPr>
      </w:pPr>
      <w:r w:rsidRPr="00E858E9">
        <w:rPr>
          <w:bCs/>
          <w:sz w:val="24"/>
          <w:szCs w:val="24"/>
        </w:rPr>
        <w:t>1. Гормональные препараты полипептидной структуры, производные аминокислот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t>Препараты гормонов гипоталамуса и гипофиза</w:t>
      </w:r>
      <w:r w:rsidRPr="002B5ADD">
        <w:rPr>
          <w:sz w:val="24"/>
          <w:szCs w:val="24"/>
        </w:rPr>
        <w:t>. Свойства и применение го</w:t>
      </w:r>
      <w:r w:rsidRPr="002B5ADD">
        <w:rPr>
          <w:sz w:val="24"/>
          <w:szCs w:val="24"/>
        </w:rPr>
        <w:t>р</w:t>
      </w:r>
      <w:r w:rsidRPr="002B5ADD">
        <w:rPr>
          <w:sz w:val="24"/>
          <w:szCs w:val="24"/>
        </w:rPr>
        <w:t>монов передней доли гипофиза. Применение гормонов задней доли гипофиза. Побо</w:t>
      </w:r>
      <w:r w:rsidRPr="002B5ADD">
        <w:rPr>
          <w:sz w:val="24"/>
          <w:szCs w:val="24"/>
        </w:rPr>
        <w:t>ч</w:t>
      </w:r>
      <w:r w:rsidRPr="002B5ADD">
        <w:rPr>
          <w:sz w:val="24"/>
          <w:szCs w:val="24"/>
        </w:rPr>
        <w:t>ные эффекты. Современные средства. Сравнительная оценка различных представит</w:t>
      </w:r>
      <w:r w:rsidRPr="002B5ADD">
        <w:rPr>
          <w:sz w:val="24"/>
          <w:szCs w:val="24"/>
        </w:rPr>
        <w:t>е</w:t>
      </w:r>
      <w:r w:rsidRPr="002B5ADD">
        <w:rPr>
          <w:sz w:val="24"/>
          <w:szCs w:val="24"/>
        </w:rPr>
        <w:t xml:space="preserve">лей данной группы.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t xml:space="preserve">Препараты гормонов щитовидной железы и </w:t>
      </w:r>
      <w:proofErr w:type="spellStart"/>
      <w:r w:rsidRPr="002B5ADD">
        <w:rPr>
          <w:i/>
          <w:iCs/>
          <w:sz w:val="24"/>
          <w:szCs w:val="24"/>
        </w:rPr>
        <w:t>антитиреоидные</w:t>
      </w:r>
      <w:proofErr w:type="spellEnd"/>
      <w:r w:rsidRPr="002B5ADD">
        <w:rPr>
          <w:i/>
          <w:iCs/>
          <w:sz w:val="24"/>
          <w:szCs w:val="24"/>
        </w:rPr>
        <w:t xml:space="preserve"> средства. </w:t>
      </w:r>
      <w:r w:rsidRPr="002B5ADD">
        <w:rPr>
          <w:sz w:val="24"/>
          <w:szCs w:val="24"/>
        </w:rPr>
        <w:t>Тер</w:t>
      </w:r>
      <w:r w:rsidRPr="002B5ADD">
        <w:rPr>
          <w:sz w:val="24"/>
          <w:szCs w:val="24"/>
        </w:rPr>
        <w:t>а</w:t>
      </w:r>
      <w:r w:rsidRPr="002B5ADD">
        <w:rPr>
          <w:sz w:val="24"/>
          <w:szCs w:val="24"/>
        </w:rPr>
        <w:t xml:space="preserve">певтическое применение тироксина и </w:t>
      </w:r>
      <w:proofErr w:type="spellStart"/>
      <w:r w:rsidRPr="002B5ADD">
        <w:rPr>
          <w:sz w:val="24"/>
          <w:szCs w:val="24"/>
        </w:rPr>
        <w:t>трийодтиронина</w:t>
      </w:r>
      <w:proofErr w:type="spellEnd"/>
      <w:r w:rsidRPr="002B5ADD">
        <w:rPr>
          <w:sz w:val="24"/>
          <w:szCs w:val="24"/>
        </w:rPr>
        <w:t xml:space="preserve">. </w:t>
      </w:r>
      <w:proofErr w:type="spellStart"/>
      <w:r w:rsidRPr="002B5ADD">
        <w:rPr>
          <w:sz w:val="24"/>
          <w:szCs w:val="24"/>
        </w:rPr>
        <w:t>Антитиреоидные</w:t>
      </w:r>
      <w:proofErr w:type="spellEnd"/>
      <w:r w:rsidRPr="002B5ADD">
        <w:rPr>
          <w:sz w:val="24"/>
          <w:szCs w:val="24"/>
        </w:rPr>
        <w:t xml:space="preserve"> средства. Применение. Побочные эффекты. Современные средства. Сравнительная оценка различных представителей данной группы (традиционно применяемых и новых препар</w:t>
      </w:r>
      <w:r w:rsidRPr="002B5ADD">
        <w:rPr>
          <w:sz w:val="24"/>
          <w:szCs w:val="24"/>
        </w:rPr>
        <w:t>а</w:t>
      </w:r>
      <w:r w:rsidRPr="002B5ADD">
        <w:rPr>
          <w:sz w:val="24"/>
          <w:szCs w:val="24"/>
        </w:rPr>
        <w:t>тов).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t xml:space="preserve">Препараты инсулина и синтетические гипогликемические средства. </w:t>
      </w:r>
      <w:r w:rsidRPr="002B5ADD">
        <w:rPr>
          <w:sz w:val="24"/>
          <w:szCs w:val="24"/>
        </w:rPr>
        <w:t>Препар</w:t>
      </w:r>
      <w:r w:rsidRPr="002B5ADD">
        <w:rPr>
          <w:sz w:val="24"/>
          <w:szCs w:val="24"/>
        </w:rPr>
        <w:t>а</w:t>
      </w:r>
      <w:r w:rsidRPr="002B5ADD">
        <w:rPr>
          <w:sz w:val="24"/>
          <w:szCs w:val="24"/>
        </w:rPr>
        <w:t xml:space="preserve">ты инсулина человека. Принципы его дозировки при лечении сахарного диабета. Препараты инсулина пролонгированного действия. Сравнительная оценка препаратов инсулина и синтетических гипогликемических средств. Показания к применению. Побочные эффекты. Современные </w:t>
      </w:r>
      <w:r w:rsidRPr="002B5ADD">
        <w:rPr>
          <w:sz w:val="24"/>
          <w:szCs w:val="24"/>
        </w:rPr>
        <w:lastRenderedPageBreak/>
        <w:t>средства. Сравнительная оценка различных преп</w:t>
      </w:r>
      <w:r w:rsidRPr="002B5ADD">
        <w:rPr>
          <w:sz w:val="24"/>
          <w:szCs w:val="24"/>
        </w:rPr>
        <w:t>а</w:t>
      </w:r>
      <w:r w:rsidRPr="002B5ADD">
        <w:rPr>
          <w:sz w:val="24"/>
          <w:szCs w:val="24"/>
        </w:rPr>
        <w:t xml:space="preserve">ратов данной группы. </w:t>
      </w:r>
    </w:p>
    <w:p w:rsidR="00443D8B" w:rsidRPr="00E858E9" w:rsidRDefault="00443D8B" w:rsidP="00443D8B">
      <w:pPr>
        <w:widowControl w:val="0"/>
        <w:spacing w:line="216" w:lineRule="auto"/>
        <w:rPr>
          <w:sz w:val="24"/>
          <w:szCs w:val="24"/>
        </w:rPr>
      </w:pPr>
      <w:r w:rsidRPr="00E858E9">
        <w:rPr>
          <w:bCs/>
          <w:sz w:val="24"/>
          <w:szCs w:val="24"/>
        </w:rPr>
        <w:t>2. Гормональные препараты стероидной структуры</w:t>
      </w:r>
    </w:p>
    <w:p w:rsidR="00443D8B" w:rsidRPr="002B5ADD" w:rsidRDefault="00443D8B" w:rsidP="00443D8B">
      <w:pPr>
        <w:widowControl w:val="0"/>
        <w:spacing w:line="216" w:lineRule="auto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t xml:space="preserve">Препараты гормонов яичников (эстрогенные и </w:t>
      </w:r>
      <w:proofErr w:type="spellStart"/>
      <w:r w:rsidRPr="002B5ADD">
        <w:rPr>
          <w:i/>
          <w:iCs/>
          <w:sz w:val="24"/>
          <w:szCs w:val="24"/>
        </w:rPr>
        <w:t>гестагенные</w:t>
      </w:r>
      <w:proofErr w:type="spellEnd"/>
      <w:r w:rsidRPr="002B5ADD">
        <w:rPr>
          <w:i/>
          <w:iCs/>
          <w:sz w:val="24"/>
          <w:szCs w:val="24"/>
        </w:rPr>
        <w:t xml:space="preserve"> препараты)</w:t>
      </w:r>
      <w:r w:rsidRPr="002B5ADD">
        <w:rPr>
          <w:sz w:val="24"/>
          <w:szCs w:val="24"/>
        </w:rPr>
        <w:t>. Пр</w:t>
      </w:r>
      <w:r w:rsidRPr="002B5ADD">
        <w:rPr>
          <w:sz w:val="24"/>
          <w:szCs w:val="24"/>
        </w:rPr>
        <w:t>е</w:t>
      </w:r>
      <w:r w:rsidRPr="002B5ADD">
        <w:rPr>
          <w:sz w:val="24"/>
          <w:szCs w:val="24"/>
        </w:rPr>
        <w:t xml:space="preserve">параты для </w:t>
      </w:r>
      <w:proofErr w:type="spellStart"/>
      <w:r w:rsidRPr="002B5ADD">
        <w:rPr>
          <w:sz w:val="24"/>
          <w:szCs w:val="24"/>
        </w:rPr>
        <w:t>энтерального</w:t>
      </w:r>
      <w:proofErr w:type="spellEnd"/>
      <w:r w:rsidRPr="002B5ADD">
        <w:rPr>
          <w:sz w:val="24"/>
          <w:szCs w:val="24"/>
        </w:rPr>
        <w:t xml:space="preserve"> и парентерального применения. Противозачаточные средс</w:t>
      </w:r>
      <w:r w:rsidRPr="002B5ADD">
        <w:rPr>
          <w:sz w:val="24"/>
          <w:szCs w:val="24"/>
        </w:rPr>
        <w:t>т</w:t>
      </w:r>
      <w:r w:rsidRPr="002B5ADD">
        <w:rPr>
          <w:sz w:val="24"/>
          <w:szCs w:val="24"/>
        </w:rPr>
        <w:t xml:space="preserve">ва. Современные средства. Сравнительная оценка различных представителей данной группы.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t xml:space="preserve">Препараты мужских половых гормонов. </w:t>
      </w:r>
      <w:r w:rsidRPr="002B5ADD">
        <w:rPr>
          <w:sz w:val="24"/>
          <w:szCs w:val="24"/>
        </w:rPr>
        <w:t xml:space="preserve">Препараты для </w:t>
      </w:r>
      <w:proofErr w:type="spellStart"/>
      <w:r w:rsidRPr="002B5ADD">
        <w:rPr>
          <w:sz w:val="24"/>
          <w:szCs w:val="24"/>
        </w:rPr>
        <w:t>энтерального</w:t>
      </w:r>
      <w:proofErr w:type="spellEnd"/>
      <w:r w:rsidRPr="002B5ADD">
        <w:rPr>
          <w:sz w:val="24"/>
          <w:szCs w:val="24"/>
        </w:rPr>
        <w:t xml:space="preserve"> и паре</w:t>
      </w:r>
      <w:r w:rsidRPr="002B5ADD">
        <w:rPr>
          <w:sz w:val="24"/>
          <w:szCs w:val="24"/>
        </w:rPr>
        <w:t>н</w:t>
      </w:r>
      <w:r w:rsidRPr="002B5ADD">
        <w:rPr>
          <w:sz w:val="24"/>
          <w:szCs w:val="24"/>
        </w:rPr>
        <w:t>терального применения. Длительно действующие препараты. Показания к примен</w:t>
      </w:r>
      <w:r w:rsidRPr="002B5ADD">
        <w:rPr>
          <w:sz w:val="24"/>
          <w:szCs w:val="24"/>
        </w:rPr>
        <w:t>е</w:t>
      </w:r>
      <w:r w:rsidRPr="002B5ADD">
        <w:rPr>
          <w:sz w:val="24"/>
          <w:szCs w:val="24"/>
        </w:rPr>
        <w:t xml:space="preserve">нию. Побочные эффекты. Современные средства. Сравнительная оценка различных представителей данной группы.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t xml:space="preserve">Препараты гормонов коры надпочечников. </w:t>
      </w:r>
      <w:r w:rsidRPr="002B5ADD">
        <w:rPr>
          <w:sz w:val="24"/>
          <w:szCs w:val="24"/>
        </w:rPr>
        <w:t xml:space="preserve">Классификация. Основное действие </w:t>
      </w:r>
      <w:proofErr w:type="spellStart"/>
      <w:r w:rsidRPr="002B5ADD">
        <w:rPr>
          <w:sz w:val="24"/>
          <w:szCs w:val="24"/>
        </w:rPr>
        <w:t>минералкортикоидов</w:t>
      </w:r>
      <w:proofErr w:type="spellEnd"/>
      <w:r w:rsidRPr="002B5ADD">
        <w:rPr>
          <w:sz w:val="24"/>
          <w:szCs w:val="24"/>
        </w:rPr>
        <w:t xml:space="preserve">. Противовоспалительные и противоаллергические свойства </w:t>
      </w:r>
      <w:proofErr w:type="spellStart"/>
      <w:r w:rsidRPr="002B5ADD">
        <w:rPr>
          <w:sz w:val="24"/>
          <w:szCs w:val="24"/>
        </w:rPr>
        <w:t>глюкокортикоидов</w:t>
      </w:r>
      <w:proofErr w:type="spellEnd"/>
      <w:r w:rsidRPr="002B5ADD">
        <w:rPr>
          <w:sz w:val="24"/>
          <w:szCs w:val="24"/>
        </w:rPr>
        <w:t xml:space="preserve">.  Терапевтическое применение. Осложнения. Синтетические </w:t>
      </w:r>
      <w:proofErr w:type="spellStart"/>
      <w:r w:rsidRPr="002B5ADD">
        <w:rPr>
          <w:sz w:val="24"/>
          <w:szCs w:val="24"/>
        </w:rPr>
        <w:t>гл</w:t>
      </w:r>
      <w:r w:rsidRPr="002B5ADD">
        <w:rPr>
          <w:sz w:val="24"/>
          <w:szCs w:val="24"/>
        </w:rPr>
        <w:t>ю</w:t>
      </w:r>
      <w:r w:rsidRPr="002B5ADD">
        <w:rPr>
          <w:sz w:val="24"/>
          <w:szCs w:val="24"/>
        </w:rPr>
        <w:t>кокортикоиды</w:t>
      </w:r>
      <w:proofErr w:type="spellEnd"/>
      <w:r w:rsidRPr="002B5ADD">
        <w:rPr>
          <w:sz w:val="24"/>
          <w:szCs w:val="24"/>
        </w:rPr>
        <w:t xml:space="preserve"> для местного применения. </w:t>
      </w:r>
      <w:proofErr w:type="gramStart"/>
      <w:r w:rsidRPr="002B5ADD">
        <w:rPr>
          <w:sz w:val="24"/>
          <w:szCs w:val="24"/>
        </w:rPr>
        <w:t>Современные  средства</w:t>
      </w:r>
      <w:proofErr w:type="gramEnd"/>
      <w:r w:rsidRPr="002B5ADD">
        <w:rPr>
          <w:sz w:val="24"/>
          <w:szCs w:val="24"/>
        </w:rPr>
        <w:t>. Сравнительная оценка различных представителей данной группы (традиционно применяемых и н</w:t>
      </w:r>
      <w:r w:rsidRPr="002B5ADD">
        <w:rPr>
          <w:sz w:val="24"/>
          <w:szCs w:val="24"/>
        </w:rPr>
        <w:t>о</w:t>
      </w:r>
      <w:r w:rsidRPr="002B5ADD">
        <w:rPr>
          <w:sz w:val="24"/>
          <w:szCs w:val="24"/>
        </w:rPr>
        <w:t xml:space="preserve">вых препаратов). </w:t>
      </w:r>
    </w:p>
    <w:p w:rsidR="00443D8B" w:rsidRPr="00E858E9" w:rsidRDefault="00443D8B" w:rsidP="00443D8B">
      <w:pPr>
        <w:widowControl w:val="0"/>
        <w:spacing w:line="216" w:lineRule="auto"/>
        <w:rPr>
          <w:bCs/>
          <w:sz w:val="24"/>
          <w:szCs w:val="24"/>
        </w:rPr>
      </w:pPr>
      <w:r w:rsidRPr="00E858E9">
        <w:rPr>
          <w:bCs/>
          <w:sz w:val="24"/>
          <w:szCs w:val="24"/>
        </w:rPr>
        <w:t xml:space="preserve">3. </w:t>
      </w:r>
      <w:proofErr w:type="spellStart"/>
      <w:r w:rsidRPr="00E858E9">
        <w:rPr>
          <w:bCs/>
          <w:sz w:val="24"/>
          <w:szCs w:val="24"/>
        </w:rPr>
        <w:t>Bитаминные</w:t>
      </w:r>
      <w:proofErr w:type="spellEnd"/>
      <w:r w:rsidRPr="00E858E9">
        <w:rPr>
          <w:bCs/>
          <w:sz w:val="24"/>
          <w:szCs w:val="24"/>
        </w:rPr>
        <w:t xml:space="preserve"> препараты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t>Препараты водорастворимых витаминов</w:t>
      </w:r>
      <w:r w:rsidRPr="002B5ADD">
        <w:rPr>
          <w:sz w:val="24"/>
          <w:szCs w:val="24"/>
        </w:rPr>
        <w:t xml:space="preserve">. Показания к применению отдельных препаратов.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t>Препараты жирорастворимых витаминов</w:t>
      </w:r>
      <w:r w:rsidRPr="002B5ADD">
        <w:rPr>
          <w:sz w:val="24"/>
          <w:szCs w:val="24"/>
        </w:rPr>
        <w:t>. Показания к применению. Побо</w:t>
      </w:r>
      <w:r w:rsidRPr="002B5ADD">
        <w:rPr>
          <w:sz w:val="24"/>
          <w:szCs w:val="24"/>
        </w:rPr>
        <w:t>ч</w:t>
      </w:r>
      <w:r w:rsidRPr="002B5ADD">
        <w:rPr>
          <w:sz w:val="24"/>
          <w:szCs w:val="24"/>
        </w:rPr>
        <w:t>ные эффекты. Современные средства. Сравнительная оценка различных представит</w:t>
      </w:r>
      <w:r w:rsidRPr="002B5ADD">
        <w:rPr>
          <w:sz w:val="24"/>
          <w:szCs w:val="24"/>
        </w:rPr>
        <w:t>е</w:t>
      </w:r>
      <w:r w:rsidRPr="002B5ADD">
        <w:rPr>
          <w:sz w:val="24"/>
          <w:szCs w:val="24"/>
        </w:rPr>
        <w:t>лей данной группы (традиционно применяемых и новых препаратов).</w:t>
      </w:r>
    </w:p>
    <w:p w:rsidR="00443D8B" w:rsidRDefault="00443D8B" w:rsidP="00443D8B">
      <w:pPr>
        <w:widowControl w:val="0"/>
        <w:spacing w:line="216" w:lineRule="auto"/>
        <w:rPr>
          <w:b/>
          <w:i/>
          <w:sz w:val="24"/>
          <w:szCs w:val="24"/>
        </w:rPr>
      </w:pPr>
      <w:r w:rsidRPr="00E858E9">
        <w:rPr>
          <w:b/>
          <w:i/>
          <w:sz w:val="24"/>
          <w:szCs w:val="24"/>
        </w:rPr>
        <w:t xml:space="preserve"> </w:t>
      </w:r>
    </w:p>
    <w:p w:rsidR="00443D8B" w:rsidRPr="00E858E9" w:rsidRDefault="00443D8B" w:rsidP="00443D8B">
      <w:pPr>
        <w:widowControl w:val="0"/>
        <w:spacing w:line="216" w:lineRule="auto"/>
        <w:rPr>
          <w:b/>
          <w:i/>
          <w:sz w:val="24"/>
          <w:szCs w:val="24"/>
        </w:rPr>
      </w:pPr>
      <w:proofErr w:type="spellStart"/>
      <w:r w:rsidRPr="00E858E9">
        <w:rPr>
          <w:b/>
          <w:i/>
          <w:sz w:val="24"/>
          <w:szCs w:val="24"/>
        </w:rPr>
        <w:t>Противоатеросклеротические</w:t>
      </w:r>
      <w:proofErr w:type="spellEnd"/>
      <w:r w:rsidRPr="00E858E9">
        <w:rPr>
          <w:b/>
          <w:i/>
          <w:sz w:val="24"/>
          <w:szCs w:val="24"/>
        </w:rPr>
        <w:t xml:space="preserve"> средства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sz w:val="24"/>
          <w:szCs w:val="24"/>
        </w:rPr>
        <w:t xml:space="preserve">Классификация. Механизм влияния на обмен липидов. Применение при разных типах </w:t>
      </w:r>
      <w:proofErr w:type="spellStart"/>
      <w:r w:rsidRPr="002B5ADD">
        <w:rPr>
          <w:sz w:val="24"/>
          <w:szCs w:val="24"/>
        </w:rPr>
        <w:t>гиперлипопротеинемий</w:t>
      </w:r>
      <w:proofErr w:type="spellEnd"/>
      <w:r w:rsidRPr="002B5ADD">
        <w:rPr>
          <w:sz w:val="24"/>
          <w:szCs w:val="24"/>
        </w:rPr>
        <w:t xml:space="preserve">. Побочные эффекты. Ингибиторы синтеза холестерина. Антиоксиданты. Влияние </w:t>
      </w:r>
      <w:proofErr w:type="spellStart"/>
      <w:r w:rsidRPr="002B5ADD">
        <w:rPr>
          <w:sz w:val="24"/>
          <w:szCs w:val="24"/>
        </w:rPr>
        <w:t>пармидина</w:t>
      </w:r>
      <w:proofErr w:type="spellEnd"/>
      <w:r w:rsidRPr="002B5ADD">
        <w:rPr>
          <w:sz w:val="24"/>
          <w:szCs w:val="24"/>
        </w:rPr>
        <w:t xml:space="preserve"> на сосудистые механизмы </w:t>
      </w:r>
      <w:proofErr w:type="spellStart"/>
      <w:r w:rsidRPr="002B5ADD">
        <w:rPr>
          <w:sz w:val="24"/>
          <w:szCs w:val="24"/>
        </w:rPr>
        <w:t>атерогенеза</w:t>
      </w:r>
      <w:proofErr w:type="spellEnd"/>
      <w:r w:rsidRPr="002B5ADD">
        <w:rPr>
          <w:sz w:val="24"/>
          <w:szCs w:val="24"/>
        </w:rPr>
        <w:t>. Совр</w:t>
      </w:r>
      <w:r w:rsidRPr="002B5ADD">
        <w:rPr>
          <w:sz w:val="24"/>
          <w:szCs w:val="24"/>
        </w:rPr>
        <w:t>е</w:t>
      </w:r>
      <w:r w:rsidRPr="002B5ADD">
        <w:rPr>
          <w:sz w:val="24"/>
          <w:szCs w:val="24"/>
        </w:rPr>
        <w:t>менные средства. Сравнительная оценка различных препаратов данной группы.</w:t>
      </w:r>
    </w:p>
    <w:p w:rsidR="00443D8B" w:rsidRPr="002B5ADD" w:rsidRDefault="00443D8B" w:rsidP="00443D8B">
      <w:pPr>
        <w:widowControl w:val="0"/>
        <w:spacing w:line="216" w:lineRule="auto"/>
        <w:ind w:firstLine="709"/>
        <w:jc w:val="both"/>
        <w:rPr>
          <w:sz w:val="24"/>
          <w:szCs w:val="24"/>
        </w:rPr>
      </w:pPr>
      <w:r w:rsidRPr="002B5ADD">
        <w:rPr>
          <w:sz w:val="24"/>
          <w:szCs w:val="24"/>
        </w:rPr>
        <w:t xml:space="preserve">. </w:t>
      </w:r>
    </w:p>
    <w:p w:rsidR="00443D8B" w:rsidRPr="00E858E9" w:rsidRDefault="00443D8B" w:rsidP="00443D8B">
      <w:pPr>
        <w:pStyle w:val="1"/>
        <w:keepNext w:val="0"/>
        <w:widowControl w:val="0"/>
        <w:spacing w:line="216" w:lineRule="auto"/>
        <w:jc w:val="left"/>
        <w:rPr>
          <w:bCs w:val="0"/>
          <w:i/>
        </w:rPr>
      </w:pPr>
      <w:r w:rsidRPr="00E858E9">
        <w:rPr>
          <w:bCs w:val="0"/>
          <w:i/>
        </w:rPr>
        <w:t xml:space="preserve">Противовоспалительные средства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t>Стероидные противовоспалительные средства.</w:t>
      </w:r>
      <w:r w:rsidRPr="002B5ADD">
        <w:rPr>
          <w:sz w:val="24"/>
          <w:szCs w:val="24"/>
        </w:rPr>
        <w:t xml:space="preserve"> Возможные механизмы пр</w:t>
      </w:r>
      <w:r w:rsidRPr="002B5ADD">
        <w:rPr>
          <w:sz w:val="24"/>
          <w:szCs w:val="24"/>
        </w:rPr>
        <w:t>о</w:t>
      </w:r>
      <w:r w:rsidRPr="002B5ADD">
        <w:rPr>
          <w:sz w:val="24"/>
          <w:szCs w:val="24"/>
        </w:rPr>
        <w:t xml:space="preserve">тивовоспалительного действия. Применение. Побочное действие.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t xml:space="preserve">Нестероидные противовоспалительные средства. </w:t>
      </w:r>
      <w:r w:rsidRPr="002B5ADD">
        <w:rPr>
          <w:sz w:val="24"/>
          <w:szCs w:val="24"/>
        </w:rPr>
        <w:t>Возможные механизмы противовоспалительного действия. Применение. Побочные эффекты. Современные сре</w:t>
      </w:r>
      <w:r w:rsidRPr="002B5ADD">
        <w:rPr>
          <w:sz w:val="24"/>
          <w:szCs w:val="24"/>
        </w:rPr>
        <w:t>д</w:t>
      </w:r>
      <w:r w:rsidRPr="002B5ADD">
        <w:rPr>
          <w:sz w:val="24"/>
          <w:szCs w:val="24"/>
        </w:rPr>
        <w:t xml:space="preserve">ства. Сравнительная оценка различных представителей данной группы. </w:t>
      </w:r>
    </w:p>
    <w:p w:rsidR="00443D8B" w:rsidRPr="002B5ADD" w:rsidRDefault="00443D8B" w:rsidP="00443D8B">
      <w:pPr>
        <w:widowControl w:val="0"/>
        <w:spacing w:line="216" w:lineRule="auto"/>
        <w:ind w:firstLine="709"/>
        <w:jc w:val="both"/>
        <w:rPr>
          <w:sz w:val="24"/>
          <w:szCs w:val="24"/>
        </w:rPr>
      </w:pPr>
    </w:p>
    <w:p w:rsidR="00443D8B" w:rsidRPr="00E858E9" w:rsidRDefault="00443D8B" w:rsidP="00443D8B">
      <w:pPr>
        <w:pStyle w:val="2"/>
        <w:keepNext w:val="0"/>
        <w:widowControl w:val="0"/>
        <w:spacing w:line="216" w:lineRule="auto"/>
        <w:jc w:val="left"/>
        <w:rPr>
          <w:b/>
          <w:i/>
        </w:rPr>
      </w:pPr>
      <w:r w:rsidRPr="00E858E9">
        <w:rPr>
          <w:b/>
          <w:i/>
        </w:rPr>
        <w:t>Средства, влияющие на иммунные процессы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  <w:r w:rsidRPr="002B5ADD">
        <w:rPr>
          <w:i/>
          <w:iCs/>
          <w:sz w:val="24"/>
          <w:szCs w:val="24"/>
        </w:rPr>
        <w:t>Противогистаминные средства.</w:t>
      </w:r>
      <w:r w:rsidRPr="002B5ADD">
        <w:rPr>
          <w:sz w:val="24"/>
          <w:szCs w:val="24"/>
        </w:rPr>
        <w:t xml:space="preserve"> Применение при аллергических реакциях н</w:t>
      </w:r>
      <w:r w:rsidRPr="002B5ADD">
        <w:rPr>
          <w:sz w:val="24"/>
          <w:szCs w:val="24"/>
        </w:rPr>
        <w:t>е</w:t>
      </w:r>
      <w:r w:rsidRPr="002B5ADD">
        <w:rPr>
          <w:sz w:val="24"/>
          <w:szCs w:val="24"/>
        </w:rPr>
        <w:t xml:space="preserve">медленного и замедленного типов. </w:t>
      </w:r>
      <w:r w:rsidRPr="002B5ADD">
        <w:rPr>
          <w:i/>
          <w:iCs/>
          <w:sz w:val="24"/>
          <w:szCs w:val="24"/>
        </w:rPr>
        <w:t>Иммуномодуляторы.</w:t>
      </w:r>
      <w:r w:rsidRPr="002B5ADD">
        <w:rPr>
          <w:sz w:val="24"/>
          <w:szCs w:val="24"/>
        </w:rPr>
        <w:t xml:space="preserve"> Современные средства. Сравнительная оценка различных препаратов данной группы. </w:t>
      </w:r>
    </w:p>
    <w:p w:rsidR="00443D8B" w:rsidRPr="002B5ADD" w:rsidRDefault="00443D8B" w:rsidP="00443D8B">
      <w:pPr>
        <w:widowControl w:val="0"/>
        <w:spacing w:line="216" w:lineRule="auto"/>
        <w:jc w:val="both"/>
        <w:rPr>
          <w:sz w:val="24"/>
          <w:szCs w:val="24"/>
        </w:rPr>
      </w:pPr>
    </w:p>
    <w:p w:rsidR="00443D8B" w:rsidRPr="00E858E9" w:rsidRDefault="00443D8B" w:rsidP="00443D8B">
      <w:pPr>
        <w:pStyle w:val="2"/>
        <w:keepNext w:val="0"/>
        <w:widowControl w:val="0"/>
        <w:spacing w:line="216" w:lineRule="auto"/>
        <w:jc w:val="left"/>
        <w:rPr>
          <w:b/>
          <w:i/>
        </w:rPr>
      </w:pPr>
      <w:r w:rsidRPr="00E858E9">
        <w:rPr>
          <w:b/>
          <w:i/>
        </w:rPr>
        <w:t xml:space="preserve">Противомикробные и противопаразитарные средства </w:t>
      </w:r>
    </w:p>
    <w:p w:rsidR="00443D8B" w:rsidRPr="00E858E9" w:rsidRDefault="00443D8B" w:rsidP="00443D8B">
      <w:pPr>
        <w:widowControl w:val="0"/>
        <w:spacing w:line="216" w:lineRule="auto"/>
        <w:rPr>
          <w:bCs/>
          <w:sz w:val="24"/>
          <w:szCs w:val="24"/>
        </w:rPr>
      </w:pPr>
      <w:r w:rsidRPr="00E858E9">
        <w:rPr>
          <w:bCs/>
          <w:sz w:val="24"/>
          <w:szCs w:val="24"/>
        </w:rPr>
        <w:t>1. Антисептические и дезинфицирующие средства</w:t>
      </w:r>
    </w:p>
    <w:p w:rsidR="00443D8B" w:rsidRPr="002B5ADD" w:rsidRDefault="00443D8B" w:rsidP="00443D8B">
      <w:pPr>
        <w:pStyle w:val="a9"/>
        <w:widowControl w:val="0"/>
        <w:spacing w:line="216" w:lineRule="auto"/>
        <w:ind w:left="0"/>
        <w:jc w:val="both"/>
        <w:rPr>
          <w:sz w:val="24"/>
          <w:szCs w:val="24"/>
        </w:rPr>
      </w:pPr>
      <w:r w:rsidRPr="002B5ADD">
        <w:rPr>
          <w:sz w:val="24"/>
          <w:szCs w:val="24"/>
        </w:rPr>
        <w:t xml:space="preserve">Особенности действия и применения. </w:t>
      </w:r>
    </w:p>
    <w:p w:rsidR="00443D8B" w:rsidRPr="002B5ADD" w:rsidRDefault="00443D8B" w:rsidP="00443D8B">
      <w:pPr>
        <w:pStyle w:val="1"/>
        <w:keepNext w:val="0"/>
        <w:widowControl w:val="0"/>
        <w:spacing w:line="216" w:lineRule="auto"/>
        <w:jc w:val="both"/>
      </w:pPr>
      <w:r w:rsidRPr="002B5ADD">
        <w:rPr>
          <w:b w:val="0"/>
          <w:bCs w:val="0"/>
          <w:i/>
          <w:iCs/>
        </w:rPr>
        <w:t xml:space="preserve">Производные </w:t>
      </w:r>
      <w:proofErr w:type="spellStart"/>
      <w:r w:rsidRPr="002B5ADD">
        <w:rPr>
          <w:b w:val="0"/>
          <w:bCs w:val="0"/>
          <w:i/>
          <w:iCs/>
        </w:rPr>
        <w:t>нитрофурана</w:t>
      </w:r>
      <w:proofErr w:type="spellEnd"/>
      <w:r w:rsidRPr="002B5ADD">
        <w:rPr>
          <w:b w:val="0"/>
          <w:bCs w:val="0"/>
          <w:i/>
          <w:iCs/>
        </w:rPr>
        <w:t>.</w:t>
      </w:r>
      <w:r w:rsidRPr="002B5ADD">
        <w:t xml:space="preserve"> </w:t>
      </w:r>
      <w:r w:rsidRPr="002B5ADD">
        <w:rPr>
          <w:b w:val="0"/>
          <w:bCs w:val="0"/>
        </w:rPr>
        <w:t>Спектр антимикробного действия. Применение.</w:t>
      </w:r>
      <w:r w:rsidRPr="002B5ADD">
        <w:t xml:space="preserve"> </w:t>
      </w:r>
    </w:p>
    <w:p w:rsidR="00443D8B" w:rsidRPr="002B5ADD" w:rsidRDefault="00443D8B" w:rsidP="00443D8B">
      <w:pPr>
        <w:pStyle w:val="1"/>
        <w:keepNext w:val="0"/>
        <w:widowControl w:val="0"/>
        <w:spacing w:line="216" w:lineRule="auto"/>
        <w:jc w:val="both"/>
        <w:rPr>
          <w:b w:val="0"/>
          <w:bCs w:val="0"/>
        </w:rPr>
      </w:pPr>
      <w:r w:rsidRPr="002B5ADD">
        <w:rPr>
          <w:b w:val="0"/>
          <w:bCs w:val="0"/>
          <w:i/>
          <w:iCs/>
        </w:rPr>
        <w:t>Галогеносодержащие соединения.</w:t>
      </w:r>
      <w:r w:rsidRPr="002B5ADD">
        <w:t xml:space="preserve"> </w:t>
      </w:r>
      <w:r w:rsidRPr="002B5ADD">
        <w:rPr>
          <w:b w:val="0"/>
          <w:bCs w:val="0"/>
        </w:rPr>
        <w:t xml:space="preserve">Особенности действия и применение. </w:t>
      </w:r>
    </w:p>
    <w:p w:rsidR="00443D8B" w:rsidRPr="002B5ADD" w:rsidRDefault="00443D8B" w:rsidP="00443D8B">
      <w:pPr>
        <w:pStyle w:val="1"/>
        <w:keepNext w:val="0"/>
        <w:widowControl w:val="0"/>
        <w:spacing w:line="216" w:lineRule="auto"/>
        <w:jc w:val="both"/>
      </w:pPr>
      <w:r w:rsidRPr="002B5ADD">
        <w:rPr>
          <w:b w:val="0"/>
          <w:bCs w:val="0"/>
          <w:i/>
          <w:iCs/>
        </w:rPr>
        <w:t>Окислители.</w:t>
      </w:r>
      <w:r w:rsidRPr="002B5ADD">
        <w:t xml:space="preserve"> </w:t>
      </w:r>
      <w:r w:rsidRPr="002B5ADD">
        <w:rPr>
          <w:b w:val="0"/>
          <w:bCs w:val="0"/>
        </w:rPr>
        <w:t>Принципы действия. Применение. Современные средства. Сра</w:t>
      </w:r>
      <w:r w:rsidRPr="002B5ADD">
        <w:rPr>
          <w:b w:val="0"/>
          <w:bCs w:val="0"/>
        </w:rPr>
        <w:t>в</w:t>
      </w:r>
      <w:r w:rsidRPr="002B5ADD">
        <w:rPr>
          <w:b w:val="0"/>
          <w:bCs w:val="0"/>
        </w:rPr>
        <w:t>нительная оценка действия различных препаратов данной группы (традиционно пр</w:t>
      </w:r>
      <w:r w:rsidRPr="002B5ADD">
        <w:rPr>
          <w:b w:val="0"/>
          <w:bCs w:val="0"/>
        </w:rPr>
        <w:t>и</w:t>
      </w:r>
      <w:r w:rsidRPr="002B5ADD">
        <w:rPr>
          <w:b w:val="0"/>
          <w:bCs w:val="0"/>
        </w:rPr>
        <w:t>меняемых и новых препаратов).</w:t>
      </w:r>
      <w:r w:rsidRPr="002B5ADD">
        <w:t xml:space="preserve"> </w:t>
      </w:r>
    </w:p>
    <w:p w:rsidR="00443D8B" w:rsidRPr="00E858E9" w:rsidRDefault="00443D8B" w:rsidP="00443D8B">
      <w:pPr>
        <w:widowControl w:val="0"/>
        <w:spacing w:line="216" w:lineRule="auto"/>
        <w:rPr>
          <w:bCs/>
          <w:sz w:val="24"/>
          <w:szCs w:val="24"/>
        </w:rPr>
      </w:pPr>
      <w:r w:rsidRPr="00E858E9">
        <w:rPr>
          <w:bCs/>
          <w:sz w:val="24"/>
          <w:szCs w:val="24"/>
        </w:rPr>
        <w:t>2. Антибиотики</w:t>
      </w:r>
    </w:p>
    <w:p w:rsidR="00443D8B" w:rsidRPr="002B5ADD" w:rsidRDefault="00443D8B" w:rsidP="00443D8B">
      <w:pPr>
        <w:pStyle w:val="a9"/>
        <w:widowControl w:val="0"/>
        <w:spacing w:line="216" w:lineRule="auto"/>
        <w:ind w:left="0"/>
        <w:jc w:val="both"/>
        <w:rPr>
          <w:sz w:val="24"/>
          <w:szCs w:val="24"/>
        </w:rPr>
      </w:pPr>
      <w:r w:rsidRPr="002B5ADD">
        <w:rPr>
          <w:sz w:val="24"/>
          <w:szCs w:val="24"/>
        </w:rPr>
        <w:t>Основные механизмы действия антибиотиков. Принципы классификации. П</w:t>
      </w:r>
      <w:r w:rsidRPr="002B5ADD">
        <w:rPr>
          <w:sz w:val="24"/>
          <w:szCs w:val="24"/>
        </w:rPr>
        <w:t>о</w:t>
      </w:r>
      <w:r w:rsidRPr="002B5ADD">
        <w:rPr>
          <w:sz w:val="24"/>
          <w:szCs w:val="24"/>
        </w:rPr>
        <w:t>нятие об основных и резервных антибиотиках, Антибиотики группы пенициллина. Пути введения, распределения, длительность действия, дозировки. Общая характер</w:t>
      </w:r>
      <w:r w:rsidRPr="002B5ADD">
        <w:rPr>
          <w:sz w:val="24"/>
          <w:szCs w:val="24"/>
        </w:rPr>
        <w:t>и</w:t>
      </w:r>
      <w:r w:rsidRPr="002B5ADD">
        <w:rPr>
          <w:sz w:val="24"/>
          <w:szCs w:val="24"/>
        </w:rPr>
        <w:t xml:space="preserve">стика цефалоспоринов. Спектр действия, пути введения распределение, длительность действия и дозировка антибиотиков группы тетрациклина. </w:t>
      </w:r>
      <w:proofErr w:type="spellStart"/>
      <w:r w:rsidRPr="002B5ADD">
        <w:rPr>
          <w:sz w:val="24"/>
          <w:szCs w:val="24"/>
        </w:rPr>
        <w:t>Аминогликозиды</w:t>
      </w:r>
      <w:proofErr w:type="spellEnd"/>
      <w:r w:rsidRPr="002B5ADD">
        <w:rPr>
          <w:sz w:val="24"/>
          <w:szCs w:val="24"/>
        </w:rPr>
        <w:t>. Осло</w:t>
      </w:r>
      <w:r w:rsidRPr="002B5ADD">
        <w:rPr>
          <w:sz w:val="24"/>
          <w:szCs w:val="24"/>
        </w:rPr>
        <w:t>ж</w:t>
      </w:r>
      <w:r w:rsidRPr="002B5ADD">
        <w:rPr>
          <w:sz w:val="24"/>
          <w:szCs w:val="24"/>
        </w:rPr>
        <w:t>нения при антибиотикотерапии, их предупреждение и лечение. Современные средс</w:t>
      </w:r>
      <w:r w:rsidRPr="002B5ADD">
        <w:rPr>
          <w:sz w:val="24"/>
          <w:szCs w:val="24"/>
        </w:rPr>
        <w:t>т</w:t>
      </w:r>
      <w:r w:rsidRPr="002B5ADD">
        <w:rPr>
          <w:sz w:val="24"/>
          <w:szCs w:val="24"/>
        </w:rPr>
        <w:t xml:space="preserve">ва. Сравнительная оценка различных средств данной группы. </w:t>
      </w:r>
    </w:p>
    <w:p w:rsidR="00443D8B" w:rsidRPr="00E858E9" w:rsidRDefault="00443D8B" w:rsidP="00443D8B">
      <w:pPr>
        <w:widowControl w:val="0"/>
        <w:spacing w:line="216" w:lineRule="auto"/>
        <w:rPr>
          <w:bCs/>
          <w:sz w:val="24"/>
          <w:szCs w:val="24"/>
        </w:rPr>
      </w:pPr>
      <w:r w:rsidRPr="00E858E9">
        <w:rPr>
          <w:bCs/>
          <w:sz w:val="24"/>
          <w:szCs w:val="24"/>
        </w:rPr>
        <w:t>3. Сульфаниламидные препараты</w:t>
      </w:r>
    </w:p>
    <w:p w:rsidR="00443D8B" w:rsidRPr="002B5ADD" w:rsidRDefault="00443D8B" w:rsidP="00443D8B">
      <w:pPr>
        <w:pStyle w:val="a9"/>
        <w:widowControl w:val="0"/>
        <w:spacing w:line="216" w:lineRule="auto"/>
        <w:ind w:left="0"/>
        <w:jc w:val="both"/>
        <w:rPr>
          <w:sz w:val="24"/>
          <w:szCs w:val="24"/>
        </w:rPr>
      </w:pPr>
      <w:r w:rsidRPr="002B5ADD">
        <w:rPr>
          <w:sz w:val="24"/>
          <w:szCs w:val="24"/>
        </w:rPr>
        <w:lastRenderedPageBreak/>
        <w:t>Механизм и спектр антимикробного действия. Длительность действия и доз</w:t>
      </w:r>
      <w:r w:rsidRPr="002B5ADD">
        <w:rPr>
          <w:sz w:val="24"/>
          <w:szCs w:val="24"/>
        </w:rPr>
        <w:t>и</w:t>
      </w:r>
      <w:r w:rsidRPr="002B5ADD">
        <w:rPr>
          <w:sz w:val="24"/>
          <w:szCs w:val="24"/>
        </w:rPr>
        <w:t xml:space="preserve">ровка препаратов. Возможные осложнения при применении сульфаниламидов, их предупреждение и лечение. Комбинированное применение сульфаниламидов с </w:t>
      </w:r>
      <w:proofErr w:type="spellStart"/>
      <w:r w:rsidRPr="002B5ADD">
        <w:rPr>
          <w:sz w:val="24"/>
          <w:szCs w:val="24"/>
        </w:rPr>
        <w:t>триметопримом</w:t>
      </w:r>
      <w:proofErr w:type="spellEnd"/>
      <w:r w:rsidRPr="002B5ADD">
        <w:rPr>
          <w:sz w:val="24"/>
          <w:szCs w:val="24"/>
        </w:rPr>
        <w:t>. Современные средства. Сравнительная оценка различных средств да</w:t>
      </w:r>
      <w:r w:rsidRPr="002B5ADD">
        <w:rPr>
          <w:sz w:val="24"/>
          <w:szCs w:val="24"/>
        </w:rPr>
        <w:t>н</w:t>
      </w:r>
      <w:r w:rsidRPr="002B5ADD">
        <w:rPr>
          <w:sz w:val="24"/>
          <w:szCs w:val="24"/>
        </w:rPr>
        <w:t xml:space="preserve">ной группы.  </w:t>
      </w:r>
    </w:p>
    <w:p w:rsidR="00443D8B" w:rsidRPr="00424152" w:rsidRDefault="00443D8B" w:rsidP="00443D8B">
      <w:pPr>
        <w:widowControl w:val="0"/>
        <w:spacing w:line="216" w:lineRule="auto"/>
        <w:jc w:val="both"/>
        <w:rPr>
          <w:bCs/>
          <w:sz w:val="24"/>
          <w:szCs w:val="24"/>
        </w:rPr>
      </w:pPr>
      <w:r w:rsidRPr="00424152">
        <w:rPr>
          <w:bCs/>
          <w:sz w:val="24"/>
          <w:szCs w:val="24"/>
        </w:rPr>
        <w:t>4. Синтетические противомикробные средства разного химического строения</w:t>
      </w:r>
    </w:p>
    <w:p w:rsidR="00443D8B" w:rsidRPr="002B5ADD" w:rsidRDefault="00443D8B" w:rsidP="00443D8B">
      <w:pPr>
        <w:pStyle w:val="a9"/>
        <w:widowControl w:val="0"/>
        <w:spacing w:line="216" w:lineRule="auto"/>
        <w:ind w:left="0"/>
        <w:jc w:val="both"/>
        <w:rPr>
          <w:sz w:val="24"/>
          <w:szCs w:val="24"/>
        </w:rPr>
      </w:pPr>
      <w:r w:rsidRPr="002B5ADD">
        <w:rPr>
          <w:sz w:val="24"/>
          <w:szCs w:val="24"/>
        </w:rPr>
        <w:t>Спектры антибактериального действия препаратов разного химического стро</w:t>
      </w:r>
      <w:r w:rsidRPr="002B5ADD">
        <w:rPr>
          <w:sz w:val="24"/>
          <w:szCs w:val="24"/>
        </w:rPr>
        <w:t>е</w:t>
      </w:r>
      <w:r w:rsidRPr="002B5ADD">
        <w:rPr>
          <w:sz w:val="24"/>
          <w:szCs w:val="24"/>
        </w:rPr>
        <w:t>ния. Показания к применению. Побочные эффекты. Современные средства. Сравн</w:t>
      </w:r>
      <w:r w:rsidRPr="002B5ADD">
        <w:rPr>
          <w:sz w:val="24"/>
          <w:szCs w:val="24"/>
        </w:rPr>
        <w:t>и</w:t>
      </w:r>
      <w:r w:rsidRPr="002B5ADD">
        <w:rPr>
          <w:sz w:val="24"/>
          <w:szCs w:val="24"/>
        </w:rPr>
        <w:t xml:space="preserve">тельная оценка различных препаратов данной группы (традиционно используемых и новых препаратов). </w:t>
      </w:r>
    </w:p>
    <w:p w:rsidR="00443D8B" w:rsidRPr="00424152" w:rsidRDefault="00443D8B" w:rsidP="00443D8B">
      <w:pPr>
        <w:widowControl w:val="0"/>
        <w:spacing w:line="216" w:lineRule="auto"/>
        <w:rPr>
          <w:bCs/>
          <w:sz w:val="24"/>
          <w:szCs w:val="24"/>
        </w:rPr>
      </w:pPr>
      <w:r w:rsidRPr="00424152">
        <w:rPr>
          <w:bCs/>
          <w:sz w:val="24"/>
          <w:szCs w:val="24"/>
        </w:rPr>
        <w:t>5. Противогрибковые средства</w:t>
      </w:r>
    </w:p>
    <w:p w:rsidR="00443D8B" w:rsidRPr="002B5ADD" w:rsidRDefault="00443D8B" w:rsidP="00443D8B">
      <w:pPr>
        <w:pStyle w:val="a9"/>
        <w:widowControl w:val="0"/>
        <w:spacing w:line="216" w:lineRule="auto"/>
        <w:ind w:left="0"/>
        <w:jc w:val="both"/>
        <w:rPr>
          <w:sz w:val="24"/>
          <w:szCs w:val="24"/>
        </w:rPr>
      </w:pPr>
      <w:r w:rsidRPr="002B5ADD">
        <w:rPr>
          <w:sz w:val="24"/>
          <w:szCs w:val="24"/>
        </w:rPr>
        <w:t xml:space="preserve">Различия в спектре действия и показания к применению препаратов. Средства для лечения поверхностных и системных микозов. Побочные эффекты. Современные средства. Сравнительная оценка различных препаратов данной группы (традиционно используемых и новых). </w:t>
      </w:r>
    </w:p>
    <w:p w:rsidR="00443D8B" w:rsidRPr="00424152" w:rsidRDefault="00443D8B" w:rsidP="00443D8B">
      <w:pPr>
        <w:pStyle w:val="3"/>
        <w:widowControl w:val="0"/>
        <w:spacing w:line="216" w:lineRule="auto"/>
        <w:rPr>
          <w:b/>
          <w:i/>
          <w:sz w:val="24"/>
          <w:szCs w:val="24"/>
        </w:rPr>
      </w:pPr>
      <w:r w:rsidRPr="00424152">
        <w:rPr>
          <w:b/>
          <w:i/>
          <w:sz w:val="24"/>
          <w:szCs w:val="24"/>
        </w:rPr>
        <w:t>Основные принципы терапии острых отравлений фармакологическими веществами</w:t>
      </w:r>
    </w:p>
    <w:p w:rsidR="00443D8B" w:rsidRDefault="00443D8B" w:rsidP="00443D8B">
      <w:pPr>
        <w:pStyle w:val="a9"/>
        <w:widowControl w:val="0"/>
        <w:spacing w:line="216" w:lineRule="auto"/>
        <w:ind w:left="0"/>
        <w:jc w:val="both"/>
        <w:rPr>
          <w:sz w:val="26"/>
          <w:szCs w:val="26"/>
        </w:rPr>
      </w:pPr>
      <w:r w:rsidRPr="002B5ADD">
        <w:rPr>
          <w:sz w:val="24"/>
          <w:szCs w:val="24"/>
        </w:rPr>
        <w:t>Меры по предупреждению всасывания ядов при разных путях поступления в организм. Обезвреживание яда при его разных путях поступления в организм. Обе</w:t>
      </w:r>
      <w:r w:rsidRPr="002B5ADD">
        <w:rPr>
          <w:sz w:val="24"/>
          <w:szCs w:val="24"/>
        </w:rPr>
        <w:t>з</w:t>
      </w:r>
      <w:r w:rsidRPr="002B5ADD">
        <w:rPr>
          <w:sz w:val="24"/>
          <w:szCs w:val="24"/>
        </w:rPr>
        <w:t xml:space="preserve">вреживание яда при его резорбтивном действии: </w:t>
      </w:r>
      <w:proofErr w:type="spellStart"/>
      <w:r w:rsidRPr="002B5ADD">
        <w:rPr>
          <w:sz w:val="24"/>
          <w:szCs w:val="24"/>
        </w:rPr>
        <w:t>антидотная</w:t>
      </w:r>
      <w:proofErr w:type="spellEnd"/>
      <w:r w:rsidRPr="002B5ADD">
        <w:rPr>
          <w:sz w:val="24"/>
          <w:szCs w:val="24"/>
        </w:rPr>
        <w:t xml:space="preserve"> терапия, применение функциональных антагонистов, стимуляторов физиологических функций, препаратов, нормализующих кислотно-щелочное равновесие, переливание крови и </w:t>
      </w:r>
      <w:proofErr w:type="spellStart"/>
      <w:r w:rsidRPr="002B5ADD">
        <w:rPr>
          <w:sz w:val="24"/>
          <w:szCs w:val="24"/>
        </w:rPr>
        <w:t>кровозам</w:t>
      </w:r>
      <w:r w:rsidRPr="002B5ADD">
        <w:rPr>
          <w:sz w:val="24"/>
          <w:szCs w:val="24"/>
        </w:rPr>
        <w:t>е</w:t>
      </w:r>
      <w:r w:rsidRPr="002B5ADD">
        <w:rPr>
          <w:sz w:val="24"/>
          <w:szCs w:val="24"/>
        </w:rPr>
        <w:t>няющих</w:t>
      </w:r>
      <w:proofErr w:type="spellEnd"/>
      <w:r w:rsidRPr="002B5ADD">
        <w:rPr>
          <w:sz w:val="24"/>
          <w:szCs w:val="24"/>
        </w:rPr>
        <w:t xml:space="preserve"> жидкостей. Ускорение выделения яда</w:t>
      </w:r>
      <w:r w:rsidRPr="002B5ADD">
        <w:rPr>
          <w:sz w:val="26"/>
          <w:szCs w:val="26"/>
        </w:rPr>
        <w:t xml:space="preserve"> </w:t>
      </w:r>
      <w:r w:rsidRPr="002B5ADD">
        <w:rPr>
          <w:sz w:val="24"/>
          <w:szCs w:val="24"/>
        </w:rPr>
        <w:t>из организма</w:t>
      </w:r>
      <w:r>
        <w:rPr>
          <w:sz w:val="26"/>
          <w:szCs w:val="26"/>
        </w:rPr>
        <w:t xml:space="preserve">. </w:t>
      </w:r>
    </w:p>
    <w:p w:rsidR="000A5257" w:rsidRDefault="000A5257">
      <w:bookmarkStart w:id="0" w:name="_GoBack"/>
      <w:bookmarkEnd w:id="0"/>
    </w:p>
    <w:sectPr w:rsidR="000A52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D8B"/>
    <w:rsid w:val="000A5257"/>
    <w:rsid w:val="00443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4E55A5-CDF3-4770-826E-DABD39D7E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3D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_тит_лист"/>
    <w:basedOn w:val="a4"/>
    <w:rsid w:val="00443D8B"/>
    <w:pPr>
      <w:autoSpaceDE w:val="0"/>
      <w:autoSpaceDN w:val="0"/>
      <w:contextualSpacing w:val="0"/>
      <w:jc w:val="center"/>
    </w:pPr>
    <w:rPr>
      <w:rFonts w:ascii="Times New Roman" w:eastAsia="Times New Roman" w:hAnsi="Times New Roman" w:cs="Times New Roman"/>
      <w:spacing w:val="0"/>
      <w:kern w:val="0"/>
      <w:sz w:val="28"/>
      <w:szCs w:val="28"/>
    </w:rPr>
  </w:style>
  <w:style w:type="paragraph" w:styleId="a5">
    <w:name w:val="Body Text"/>
    <w:basedOn w:val="a"/>
    <w:link w:val="a6"/>
    <w:rsid w:val="00443D8B"/>
    <w:pPr>
      <w:spacing w:after="120"/>
    </w:pPr>
    <w:rPr>
      <w:rFonts w:eastAsia="Calibri"/>
      <w:sz w:val="24"/>
      <w:szCs w:val="24"/>
    </w:rPr>
  </w:style>
  <w:style w:type="character" w:customStyle="1" w:styleId="a6">
    <w:name w:val="Основной текст Знак"/>
    <w:basedOn w:val="a0"/>
    <w:link w:val="a5"/>
    <w:rsid w:val="00443D8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Normal (Web)"/>
    <w:aliases w:val="Обычный (веб) Знак Знак,Обычный (веб) Знак Знак Знак"/>
    <w:basedOn w:val="a"/>
    <w:link w:val="a8"/>
    <w:unhideWhenUsed/>
    <w:rsid w:val="00443D8B"/>
    <w:pPr>
      <w:spacing w:before="100" w:beforeAutospacing="1" w:after="100" w:afterAutospacing="1"/>
    </w:pPr>
    <w:rPr>
      <w:sz w:val="24"/>
      <w:szCs w:val="24"/>
      <w:lang w:val="x-none" w:eastAsia="x-none"/>
    </w:rPr>
  </w:style>
  <w:style w:type="character" w:customStyle="1" w:styleId="a8">
    <w:name w:val="Обычный (веб) Знак"/>
    <w:aliases w:val="Обычный (веб) Знак Знак Знак1,Обычный (веб) Знак Знак Знак Знак"/>
    <w:link w:val="a7"/>
    <w:locked/>
    <w:rsid w:val="00443D8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9">
    <w:name w:val="Body Text Indent"/>
    <w:basedOn w:val="a"/>
    <w:link w:val="aa"/>
    <w:rsid w:val="00443D8B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443D8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rsid w:val="00443D8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443D8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">
    <w:name w:val="заголовок 1"/>
    <w:basedOn w:val="a"/>
    <w:next w:val="a"/>
    <w:rsid w:val="00443D8B"/>
    <w:pPr>
      <w:keepNext/>
      <w:autoSpaceDE w:val="0"/>
      <w:autoSpaceDN w:val="0"/>
      <w:jc w:val="center"/>
      <w:outlineLvl w:val="0"/>
    </w:pPr>
    <w:rPr>
      <w:b/>
      <w:bCs/>
      <w:sz w:val="24"/>
      <w:szCs w:val="24"/>
    </w:rPr>
  </w:style>
  <w:style w:type="paragraph" w:customStyle="1" w:styleId="2">
    <w:name w:val="заголовок 2"/>
    <w:basedOn w:val="a"/>
    <w:next w:val="a"/>
    <w:rsid w:val="00443D8B"/>
    <w:pPr>
      <w:keepNext/>
      <w:autoSpaceDE w:val="0"/>
      <w:autoSpaceDN w:val="0"/>
      <w:jc w:val="center"/>
      <w:outlineLvl w:val="1"/>
    </w:pPr>
    <w:rPr>
      <w:sz w:val="24"/>
      <w:szCs w:val="24"/>
    </w:rPr>
  </w:style>
  <w:style w:type="paragraph" w:customStyle="1" w:styleId="4">
    <w:name w:val="заголовок 4"/>
    <w:basedOn w:val="a"/>
    <w:next w:val="a"/>
    <w:rsid w:val="00443D8B"/>
    <w:pPr>
      <w:keepNext/>
      <w:autoSpaceDE w:val="0"/>
      <w:autoSpaceDN w:val="0"/>
      <w:ind w:firstLine="709"/>
      <w:jc w:val="center"/>
      <w:outlineLvl w:val="3"/>
    </w:pPr>
    <w:rPr>
      <w:b/>
      <w:bCs/>
      <w:sz w:val="24"/>
      <w:szCs w:val="24"/>
    </w:rPr>
  </w:style>
  <w:style w:type="paragraph" w:customStyle="1" w:styleId="9">
    <w:name w:val="заголовок 9"/>
    <w:basedOn w:val="a"/>
    <w:next w:val="a"/>
    <w:rsid w:val="00443D8B"/>
    <w:pPr>
      <w:keepNext/>
      <w:widowControl w:val="0"/>
      <w:autoSpaceDE w:val="0"/>
      <w:autoSpaceDN w:val="0"/>
      <w:spacing w:line="216" w:lineRule="auto"/>
      <w:jc w:val="center"/>
      <w:outlineLvl w:val="8"/>
    </w:pPr>
    <w:rPr>
      <w:b/>
      <w:bCs/>
      <w:sz w:val="26"/>
      <w:szCs w:val="26"/>
    </w:rPr>
  </w:style>
  <w:style w:type="paragraph" w:styleId="a4">
    <w:name w:val="Title"/>
    <w:basedOn w:val="a"/>
    <w:next w:val="a"/>
    <w:link w:val="ab"/>
    <w:uiPriority w:val="10"/>
    <w:qFormat/>
    <w:rsid w:val="00443D8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Название Знак"/>
    <w:basedOn w:val="a0"/>
    <w:link w:val="a4"/>
    <w:uiPriority w:val="10"/>
    <w:rsid w:val="00443D8B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2621</Words>
  <Characters>14942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2023-07-04T10:04:00Z</dcterms:created>
  <dcterms:modified xsi:type="dcterms:W3CDTF">2023-07-04T10:05:00Z</dcterms:modified>
</cp:coreProperties>
</file>